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A3CE0" w14:textId="77777777" w:rsidR="004A3836" w:rsidRPr="006C5C75" w:rsidRDefault="004A3836" w:rsidP="004A3836">
      <w:pPr>
        <w:pStyle w:val="Nadpis1"/>
        <w:numPr>
          <w:ilvl w:val="0"/>
          <w:numId w:val="0"/>
        </w:numPr>
        <w:tabs>
          <w:tab w:val="left" w:pos="708"/>
        </w:tabs>
        <w:jc w:val="center"/>
        <w:rPr>
          <w:b/>
        </w:rPr>
      </w:pPr>
      <w:bookmarkStart w:id="0" w:name="_GoBack"/>
      <w:bookmarkEnd w:id="0"/>
      <w:r w:rsidRPr="006C5C75">
        <w:rPr>
          <w:b/>
        </w:rPr>
        <w:t>NÁVRH</w:t>
      </w:r>
    </w:p>
    <w:p w14:paraId="176E2FF3" w14:textId="77777777" w:rsidR="004A3836" w:rsidRDefault="004A3836" w:rsidP="004A3836">
      <w:pPr>
        <w:pStyle w:val="Nadpis1"/>
        <w:numPr>
          <w:ilvl w:val="0"/>
          <w:numId w:val="0"/>
        </w:numPr>
        <w:tabs>
          <w:tab w:val="left" w:pos="708"/>
        </w:tabs>
        <w:jc w:val="center"/>
        <w:rPr>
          <w:b/>
        </w:rPr>
      </w:pPr>
      <w:r>
        <w:rPr>
          <w:b/>
        </w:rPr>
        <w:t>Rámcová dohoda</w:t>
      </w:r>
    </w:p>
    <w:p w14:paraId="79323732" w14:textId="77777777" w:rsidR="004A3836" w:rsidRDefault="004A3836" w:rsidP="004A3836"/>
    <w:p w14:paraId="167C62AA" w14:textId="77777777" w:rsidR="004A3836" w:rsidRPr="00762520" w:rsidRDefault="004A3836" w:rsidP="004A3836">
      <w:pPr>
        <w:jc w:val="center"/>
      </w:pPr>
      <w:r>
        <w:t xml:space="preserve">číslo </w:t>
      </w:r>
      <w:r w:rsidR="001D32E7" w:rsidRPr="00762520">
        <w:t>objednávateľa</w:t>
      </w:r>
      <w:r w:rsidR="00095C65" w:rsidRPr="00762520">
        <w:t xml:space="preserve">: </w:t>
      </w:r>
      <w:r w:rsidR="002B59A4" w:rsidRPr="00762520">
        <w:t>7-</w:t>
      </w:r>
      <w:r w:rsidR="00095C65" w:rsidRPr="00762520">
        <w:t>1078 /2018</w:t>
      </w:r>
      <w:r w:rsidRPr="00762520">
        <w:t xml:space="preserve"> </w:t>
      </w:r>
    </w:p>
    <w:p w14:paraId="3CE1E402" w14:textId="77777777" w:rsidR="004A3836" w:rsidRPr="00762520" w:rsidRDefault="004A3836" w:rsidP="004A3836">
      <w:pPr>
        <w:jc w:val="center"/>
      </w:pPr>
      <w:r w:rsidRPr="00762520">
        <w:t>uzatvorená v zmy</w:t>
      </w:r>
      <w:r w:rsidR="00111CA3" w:rsidRPr="00762520">
        <w:t xml:space="preserve">sle § </w:t>
      </w:r>
      <w:r w:rsidR="00762520" w:rsidRPr="00762520">
        <w:t>83</w:t>
      </w:r>
      <w:r w:rsidR="00111CA3" w:rsidRPr="00762520">
        <w:t xml:space="preserve"> zákona NR SR č. 343/2015</w:t>
      </w:r>
      <w:r w:rsidRPr="00762520">
        <w:t xml:space="preserve"> </w:t>
      </w:r>
      <w:proofErr w:type="spellStart"/>
      <w:r w:rsidRPr="00762520">
        <w:t>Z.z</w:t>
      </w:r>
      <w:proofErr w:type="spellEnd"/>
      <w:r w:rsidRPr="00762520">
        <w:t>. o verejnom obstarávaní a o zmene a doplnení niektorých zákonov v znení neskorších predpisov</w:t>
      </w:r>
      <w:r w:rsidR="001D32E7" w:rsidRPr="00762520">
        <w:t xml:space="preserve">, príslušných ustanovení zákona č. 513/1991 Zb. Obchodného zákonníka a zákona č. 18/1996 </w:t>
      </w:r>
      <w:proofErr w:type="spellStart"/>
      <w:r w:rsidR="001D32E7" w:rsidRPr="00762520">
        <w:t>Z.z</w:t>
      </w:r>
      <w:proofErr w:type="spellEnd"/>
      <w:r w:rsidR="001D32E7" w:rsidRPr="00762520">
        <w:t>. o cenách v znení neskorších predpisov a v znení jeho vykonávacích predpisov</w:t>
      </w:r>
      <w:r w:rsidRPr="00762520">
        <w:t xml:space="preserve"> na predmet</w:t>
      </w:r>
      <w:r w:rsidR="001D32E7" w:rsidRPr="00762520">
        <w:t>:</w:t>
      </w:r>
      <w:r w:rsidRPr="00762520">
        <w:t xml:space="preserve"> </w:t>
      </w:r>
    </w:p>
    <w:p w14:paraId="40F4E8CF" w14:textId="77777777" w:rsidR="004A3836" w:rsidRDefault="00095C65" w:rsidP="004A3836">
      <w:pPr>
        <w:jc w:val="center"/>
      </w:pPr>
      <w:r w:rsidRPr="00762520">
        <w:t>„Stavebné</w:t>
      </w:r>
      <w:r w:rsidR="004A3836" w:rsidRPr="00762520">
        <w:t xml:space="preserve"> úprav</w:t>
      </w:r>
      <w:r w:rsidRPr="00762520">
        <w:t>y</w:t>
      </w:r>
      <w:r w:rsidR="004A3836" w:rsidRPr="00762520">
        <w:t xml:space="preserve"> na objektoch </w:t>
      </w:r>
      <w:r w:rsidRPr="00762520">
        <w:t>UNIZA</w:t>
      </w:r>
      <w:r w:rsidR="004A3836" w:rsidRPr="00762520">
        <w:t>“</w:t>
      </w:r>
    </w:p>
    <w:p w14:paraId="0E941D00" w14:textId="77777777" w:rsidR="004A3836" w:rsidRDefault="004A3836" w:rsidP="004A3836">
      <w:pPr>
        <w:jc w:val="both"/>
      </w:pPr>
    </w:p>
    <w:p w14:paraId="63294DA2" w14:textId="77777777" w:rsidR="004A3836" w:rsidRDefault="004A3836" w:rsidP="001D32E7">
      <w:pPr>
        <w:pStyle w:val="Nadpis1"/>
        <w:numPr>
          <w:ilvl w:val="0"/>
          <w:numId w:val="0"/>
        </w:numPr>
        <w:tabs>
          <w:tab w:val="left" w:pos="0"/>
        </w:tabs>
        <w:jc w:val="center"/>
        <w:rPr>
          <w:b/>
          <w:sz w:val="24"/>
        </w:rPr>
      </w:pPr>
      <w:r>
        <w:rPr>
          <w:b/>
          <w:sz w:val="24"/>
        </w:rPr>
        <w:t>Článok 1</w:t>
      </w:r>
    </w:p>
    <w:p w14:paraId="42942860" w14:textId="77777777" w:rsidR="004A3836" w:rsidRDefault="001D32E7" w:rsidP="001D32E7">
      <w:pPr>
        <w:tabs>
          <w:tab w:val="left" w:pos="0"/>
        </w:tabs>
        <w:jc w:val="center"/>
        <w:rPr>
          <w:b/>
        </w:rPr>
      </w:pPr>
      <w:r>
        <w:rPr>
          <w:b/>
        </w:rPr>
        <w:t>Zmluvné strany</w:t>
      </w:r>
    </w:p>
    <w:p w14:paraId="48DDD3A0" w14:textId="77777777" w:rsidR="004A3836" w:rsidRDefault="004A3836" w:rsidP="004A3836">
      <w:pPr>
        <w:ind w:left="2836" w:firstLine="709"/>
        <w:rPr>
          <w:b/>
        </w:rPr>
      </w:pPr>
    </w:p>
    <w:tbl>
      <w:tblPr>
        <w:tblW w:w="9142" w:type="dxa"/>
        <w:tblLayout w:type="fixed"/>
        <w:tblCellMar>
          <w:left w:w="70" w:type="dxa"/>
          <w:right w:w="70" w:type="dxa"/>
        </w:tblCellMar>
        <w:tblLook w:val="0000" w:firstRow="0" w:lastRow="0" w:firstColumn="0" w:lastColumn="0" w:noHBand="0" w:noVBand="0"/>
      </w:tblPr>
      <w:tblGrid>
        <w:gridCol w:w="2622"/>
        <w:gridCol w:w="6520"/>
      </w:tblGrid>
      <w:tr w:rsidR="004A3836" w14:paraId="4B586387" w14:textId="77777777" w:rsidTr="006855DD">
        <w:tc>
          <w:tcPr>
            <w:tcW w:w="2622" w:type="dxa"/>
          </w:tcPr>
          <w:p w14:paraId="010C786C" w14:textId="77777777" w:rsidR="004A3836" w:rsidRDefault="004A3836" w:rsidP="001D32E7">
            <w:pPr>
              <w:rPr>
                <w:b/>
              </w:rPr>
            </w:pPr>
            <w:r>
              <w:rPr>
                <w:b/>
              </w:rPr>
              <w:t>1.</w:t>
            </w:r>
            <w:r w:rsidR="001D32E7">
              <w:rPr>
                <w:b/>
              </w:rPr>
              <w:t>Objednávateľ</w:t>
            </w:r>
            <w:r>
              <w:rPr>
                <w:b/>
              </w:rPr>
              <w:t>:</w:t>
            </w:r>
          </w:p>
        </w:tc>
        <w:tc>
          <w:tcPr>
            <w:tcW w:w="6520" w:type="dxa"/>
          </w:tcPr>
          <w:p w14:paraId="56746BCC" w14:textId="77777777" w:rsidR="004A3836" w:rsidRDefault="004A3836" w:rsidP="004A3836">
            <w:pPr>
              <w:pStyle w:val="Nadpis5"/>
              <w:jc w:val="both"/>
              <w:rPr>
                <w:b w:val="0"/>
                <w:sz w:val="24"/>
              </w:rPr>
            </w:pPr>
            <w:r>
              <w:rPr>
                <w:b w:val="0"/>
                <w:sz w:val="24"/>
              </w:rPr>
              <w:t>Žilinská univerzita v</w:t>
            </w:r>
            <w:r w:rsidR="00B84B9D">
              <w:rPr>
                <w:b w:val="0"/>
                <w:sz w:val="24"/>
              </w:rPr>
              <w:t> </w:t>
            </w:r>
            <w:r w:rsidRPr="00762520">
              <w:rPr>
                <w:b w:val="0"/>
                <w:sz w:val="24"/>
              </w:rPr>
              <w:t>Žiline</w:t>
            </w:r>
            <w:r w:rsidR="00B84B9D" w:rsidRPr="00762520">
              <w:rPr>
                <w:b w:val="0"/>
                <w:sz w:val="24"/>
              </w:rPr>
              <w:t>, vysoká škola</w:t>
            </w:r>
          </w:p>
        </w:tc>
      </w:tr>
      <w:tr w:rsidR="004A3836" w14:paraId="15999621" w14:textId="77777777" w:rsidTr="006855DD">
        <w:tc>
          <w:tcPr>
            <w:tcW w:w="2622" w:type="dxa"/>
          </w:tcPr>
          <w:p w14:paraId="18EEFEFF" w14:textId="77777777" w:rsidR="004A3836" w:rsidRDefault="004A3836" w:rsidP="004A3836">
            <w:pPr>
              <w:pStyle w:val="Hlavika"/>
              <w:tabs>
                <w:tab w:val="left" w:pos="708"/>
              </w:tabs>
            </w:pPr>
            <w:r>
              <w:t>Sídlo:</w:t>
            </w:r>
          </w:p>
        </w:tc>
        <w:tc>
          <w:tcPr>
            <w:tcW w:w="6520" w:type="dxa"/>
          </w:tcPr>
          <w:p w14:paraId="23B94505" w14:textId="77777777" w:rsidR="004A3836" w:rsidRDefault="004A3836" w:rsidP="004A3836">
            <w:r>
              <w:t>Univerzitná 8215/1, 010 26 Žilina</w:t>
            </w:r>
          </w:p>
        </w:tc>
      </w:tr>
      <w:tr w:rsidR="004A3836" w14:paraId="504AF953" w14:textId="77777777" w:rsidTr="006855DD">
        <w:tc>
          <w:tcPr>
            <w:tcW w:w="2622" w:type="dxa"/>
          </w:tcPr>
          <w:p w14:paraId="40212424" w14:textId="77777777" w:rsidR="004A3836" w:rsidRDefault="004A3836" w:rsidP="004A3836">
            <w:r>
              <w:t>Zastúpený:</w:t>
            </w:r>
          </w:p>
        </w:tc>
        <w:tc>
          <w:tcPr>
            <w:tcW w:w="6520" w:type="dxa"/>
          </w:tcPr>
          <w:p w14:paraId="52743CBD" w14:textId="77777777" w:rsidR="004A3836" w:rsidRDefault="00B84B9D" w:rsidP="00B84B9D">
            <w:r w:rsidRPr="00762520">
              <w:t xml:space="preserve">prof. Ing. Jozef </w:t>
            </w:r>
            <w:proofErr w:type="spellStart"/>
            <w:r w:rsidRPr="00762520">
              <w:t>Jandačka</w:t>
            </w:r>
            <w:proofErr w:type="spellEnd"/>
            <w:r w:rsidRPr="00762520">
              <w:t>, PhD., rektor</w:t>
            </w:r>
          </w:p>
        </w:tc>
      </w:tr>
      <w:tr w:rsidR="004A3836" w14:paraId="6F8F8854" w14:textId="77777777" w:rsidTr="006855DD">
        <w:tc>
          <w:tcPr>
            <w:tcW w:w="2622" w:type="dxa"/>
          </w:tcPr>
          <w:p w14:paraId="674BB6BF" w14:textId="77777777" w:rsidR="004A3836" w:rsidRDefault="004A3836" w:rsidP="004A3836">
            <w:r>
              <w:t>IČO:</w:t>
            </w:r>
          </w:p>
        </w:tc>
        <w:tc>
          <w:tcPr>
            <w:tcW w:w="6520" w:type="dxa"/>
          </w:tcPr>
          <w:p w14:paraId="5EAEB62B" w14:textId="77777777" w:rsidR="004A3836" w:rsidRDefault="00D50946" w:rsidP="004A3836">
            <w:r>
              <w:t>00397</w:t>
            </w:r>
            <w:r w:rsidR="004A3836">
              <w:t>563</w:t>
            </w:r>
          </w:p>
        </w:tc>
      </w:tr>
      <w:tr w:rsidR="004A3836" w14:paraId="51774E43" w14:textId="77777777" w:rsidTr="006855DD">
        <w:tc>
          <w:tcPr>
            <w:tcW w:w="2622" w:type="dxa"/>
          </w:tcPr>
          <w:p w14:paraId="706DF041" w14:textId="77777777" w:rsidR="004A3836" w:rsidRDefault="004A3836" w:rsidP="004A3836">
            <w:r>
              <w:t>DIČ:</w:t>
            </w:r>
          </w:p>
        </w:tc>
        <w:tc>
          <w:tcPr>
            <w:tcW w:w="6520" w:type="dxa"/>
          </w:tcPr>
          <w:p w14:paraId="44A6E3A0" w14:textId="77777777" w:rsidR="004A3836" w:rsidRDefault="00D50946" w:rsidP="004A3836">
            <w:r>
              <w:t>20206778</w:t>
            </w:r>
            <w:r w:rsidR="004A3836">
              <w:t>24</w:t>
            </w:r>
          </w:p>
        </w:tc>
      </w:tr>
      <w:tr w:rsidR="004A3836" w14:paraId="0EC57359" w14:textId="77777777" w:rsidTr="006855DD">
        <w:tc>
          <w:tcPr>
            <w:tcW w:w="2622" w:type="dxa"/>
          </w:tcPr>
          <w:p w14:paraId="690231B6" w14:textId="77777777" w:rsidR="004A3836" w:rsidRDefault="004A3836" w:rsidP="004A3836">
            <w:r>
              <w:t>IČ DPH</w:t>
            </w:r>
          </w:p>
        </w:tc>
        <w:tc>
          <w:tcPr>
            <w:tcW w:w="6520" w:type="dxa"/>
          </w:tcPr>
          <w:p w14:paraId="1439F700" w14:textId="77777777" w:rsidR="004A3836" w:rsidRDefault="00D50946" w:rsidP="004A3836">
            <w:r>
              <w:t>SK20206778</w:t>
            </w:r>
            <w:r w:rsidR="004A3836">
              <w:t>24</w:t>
            </w:r>
          </w:p>
        </w:tc>
      </w:tr>
      <w:tr w:rsidR="00762520" w14:paraId="7B461129" w14:textId="77777777" w:rsidTr="006855DD">
        <w:tc>
          <w:tcPr>
            <w:tcW w:w="2622" w:type="dxa"/>
          </w:tcPr>
          <w:p w14:paraId="47E6E796" w14:textId="77777777" w:rsidR="00762520" w:rsidRDefault="00762520" w:rsidP="004A3836">
            <w:r>
              <w:t>IBAN:</w:t>
            </w:r>
          </w:p>
        </w:tc>
        <w:tc>
          <w:tcPr>
            <w:tcW w:w="6520" w:type="dxa"/>
          </w:tcPr>
          <w:p w14:paraId="004F3F8F" w14:textId="77777777" w:rsidR="00762520" w:rsidRPr="008C4FD0" w:rsidRDefault="00762520" w:rsidP="004A3836">
            <w:r w:rsidRPr="00E105E4">
              <w:t>SK40 8180 0000 0070 0008 0700</w:t>
            </w:r>
          </w:p>
        </w:tc>
      </w:tr>
      <w:tr w:rsidR="00762520" w14:paraId="66ACA35E" w14:textId="77777777" w:rsidTr="006855DD">
        <w:tc>
          <w:tcPr>
            <w:tcW w:w="2622" w:type="dxa"/>
          </w:tcPr>
          <w:p w14:paraId="4A0D4549" w14:textId="77777777" w:rsidR="00762520" w:rsidRDefault="00762520" w:rsidP="004A3836">
            <w:r>
              <w:t>SWIFT:</w:t>
            </w:r>
          </w:p>
        </w:tc>
        <w:tc>
          <w:tcPr>
            <w:tcW w:w="6520" w:type="dxa"/>
          </w:tcPr>
          <w:p w14:paraId="7A27DF40" w14:textId="77777777" w:rsidR="00762520" w:rsidRPr="008C4FD0" w:rsidRDefault="00762520" w:rsidP="004A3836">
            <w:r w:rsidRPr="00E105E4">
              <w:t>SUBASKBX</w:t>
            </w:r>
          </w:p>
        </w:tc>
      </w:tr>
      <w:tr w:rsidR="004A3836" w14:paraId="5036EB00" w14:textId="77777777" w:rsidTr="006855DD">
        <w:tc>
          <w:tcPr>
            <w:tcW w:w="2622" w:type="dxa"/>
          </w:tcPr>
          <w:p w14:paraId="08043694" w14:textId="77777777" w:rsidR="004A3836" w:rsidRDefault="004A3836" w:rsidP="004A3836">
            <w:r>
              <w:t>Kontaktná osoba:</w:t>
            </w:r>
          </w:p>
          <w:p w14:paraId="24AE6EAF" w14:textId="77777777" w:rsidR="004A3836" w:rsidRDefault="004A3836" w:rsidP="004A3836">
            <w:r>
              <w:t xml:space="preserve">Číslo telefónu </w:t>
            </w:r>
          </w:p>
        </w:tc>
        <w:tc>
          <w:tcPr>
            <w:tcW w:w="6520" w:type="dxa"/>
          </w:tcPr>
          <w:p w14:paraId="52D8FBC7" w14:textId="77777777" w:rsidR="004A3836" w:rsidRDefault="004A3836" w:rsidP="004A3836">
            <w:r>
              <w:t xml:space="preserve">Ing. Milan </w:t>
            </w:r>
            <w:proofErr w:type="spellStart"/>
            <w:r>
              <w:t>Malcho</w:t>
            </w:r>
            <w:proofErr w:type="spellEnd"/>
          </w:p>
          <w:p w14:paraId="693FD0B7" w14:textId="77777777" w:rsidR="004A3836" w:rsidRDefault="00276525" w:rsidP="004A3836">
            <w:r w:rsidRPr="00762520">
              <w:t>+421 41 </w:t>
            </w:r>
            <w:r w:rsidR="004A3836" w:rsidRPr="00762520">
              <w:t>513</w:t>
            </w:r>
            <w:r w:rsidRPr="00762520">
              <w:t xml:space="preserve"> 1703; +421 915 394 305</w:t>
            </w:r>
          </w:p>
        </w:tc>
      </w:tr>
      <w:tr w:rsidR="004A3836" w14:paraId="127F3EBA" w14:textId="77777777" w:rsidTr="006855DD">
        <w:tc>
          <w:tcPr>
            <w:tcW w:w="2622" w:type="dxa"/>
          </w:tcPr>
          <w:p w14:paraId="65E235C4" w14:textId="77777777" w:rsidR="004A3836" w:rsidRDefault="004A3836" w:rsidP="004A3836">
            <w:r>
              <w:t>Právna forma:</w:t>
            </w:r>
          </w:p>
        </w:tc>
        <w:tc>
          <w:tcPr>
            <w:tcW w:w="6520" w:type="dxa"/>
          </w:tcPr>
          <w:p w14:paraId="32358715" w14:textId="77777777" w:rsidR="006855DD" w:rsidRDefault="004A3836" w:rsidP="00276525">
            <w:pPr>
              <w:jc w:val="both"/>
            </w:pPr>
            <w:r>
              <w:t>verejnoprávna inš</w:t>
            </w:r>
            <w:r w:rsidR="00257B49">
              <w:t>titúcia zriadená zákonom NR SR</w:t>
            </w:r>
          </w:p>
          <w:p w14:paraId="4A8BF32A" w14:textId="77777777" w:rsidR="006855DD" w:rsidRDefault="004A3836" w:rsidP="00276525">
            <w:pPr>
              <w:jc w:val="both"/>
            </w:pPr>
            <w:r>
              <w:t>č. 131/2002 Z. z. o</w:t>
            </w:r>
            <w:r w:rsidR="00276525">
              <w:t> </w:t>
            </w:r>
            <w:r w:rsidR="00257B49">
              <w:t>vysokých školách, v znení neskorších</w:t>
            </w:r>
          </w:p>
          <w:p w14:paraId="75FC777C" w14:textId="77777777" w:rsidR="004A3836" w:rsidRDefault="004A3836" w:rsidP="00276525">
            <w:pPr>
              <w:jc w:val="both"/>
            </w:pPr>
            <w:r>
              <w:t>predpisov ako verejná  vysoká škola</w:t>
            </w:r>
          </w:p>
          <w:p w14:paraId="7180B918" w14:textId="77777777" w:rsidR="001E2CD9" w:rsidRDefault="001E2CD9" w:rsidP="004A3836"/>
          <w:p w14:paraId="7249C108" w14:textId="77777777" w:rsidR="004A3836" w:rsidRDefault="004A3836" w:rsidP="006855DD">
            <w:pPr>
              <w:jc w:val="right"/>
            </w:pPr>
            <w:r>
              <w:t>(ďalej len „</w:t>
            </w:r>
            <w:r w:rsidR="001E2CD9">
              <w:t>objednávateľ</w:t>
            </w:r>
            <w:r>
              <w:t>“)</w:t>
            </w:r>
          </w:p>
        </w:tc>
      </w:tr>
    </w:tbl>
    <w:p w14:paraId="369631EC" w14:textId="77777777" w:rsidR="004A3836" w:rsidRDefault="004A3836" w:rsidP="004A3836">
      <w:pPr>
        <w:rPr>
          <w:b/>
        </w:rPr>
      </w:pPr>
    </w:p>
    <w:p w14:paraId="3B060818" w14:textId="77777777" w:rsidR="004A3836" w:rsidRDefault="004A3836" w:rsidP="004A3836"/>
    <w:tbl>
      <w:tblPr>
        <w:tblW w:w="9778" w:type="dxa"/>
        <w:tblLayout w:type="fixed"/>
        <w:tblCellMar>
          <w:left w:w="70" w:type="dxa"/>
          <w:right w:w="70" w:type="dxa"/>
        </w:tblCellMar>
        <w:tblLook w:val="0000" w:firstRow="0" w:lastRow="0" w:firstColumn="0" w:lastColumn="0" w:noHBand="0" w:noVBand="0"/>
      </w:tblPr>
      <w:tblGrid>
        <w:gridCol w:w="2230"/>
        <w:gridCol w:w="7548"/>
      </w:tblGrid>
      <w:tr w:rsidR="004A3836" w14:paraId="7509E400" w14:textId="77777777" w:rsidTr="009A12F6">
        <w:tc>
          <w:tcPr>
            <w:tcW w:w="2230" w:type="dxa"/>
          </w:tcPr>
          <w:p w14:paraId="717166FE" w14:textId="77777777" w:rsidR="004A3836" w:rsidRDefault="004A3836" w:rsidP="001E2CD9">
            <w:pPr>
              <w:rPr>
                <w:b/>
              </w:rPr>
            </w:pPr>
            <w:r>
              <w:rPr>
                <w:b/>
              </w:rPr>
              <w:t xml:space="preserve">2. </w:t>
            </w:r>
            <w:r w:rsidR="001E2CD9">
              <w:rPr>
                <w:b/>
              </w:rPr>
              <w:t>Zhotoviteľ</w:t>
            </w:r>
            <w:r>
              <w:rPr>
                <w:b/>
              </w:rPr>
              <w:t>:</w:t>
            </w:r>
          </w:p>
        </w:tc>
        <w:tc>
          <w:tcPr>
            <w:tcW w:w="7548" w:type="dxa"/>
          </w:tcPr>
          <w:p w14:paraId="26891C28" w14:textId="77777777" w:rsidR="004A3836" w:rsidRDefault="004A3836" w:rsidP="004A3836"/>
        </w:tc>
      </w:tr>
      <w:tr w:rsidR="004A3836" w14:paraId="7054F199" w14:textId="77777777" w:rsidTr="009A12F6">
        <w:tc>
          <w:tcPr>
            <w:tcW w:w="2230" w:type="dxa"/>
          </w:tcPr>
          <w:p w14:paraId="177CBA0E" w14:textId="77777777" w:rsidR="004A3836" w:rsidRDefault="004A3836" w:rsidP="001E2CD9">
            <w:pPr>
              <w:rPr>
                <w:b/>
              </w:rPr>
            </w:pPr>
            <w:r>
              <w:rPr>
                <w:b/>
              </w:rPr>
              <w:t xml:space="preserve">2.1. </w:t>
            </w:r>
            <w:r w:rsidR="001E2CD9">
              <w:rPr>
                <w:b/>
              </w:rPr>
              <w:t xml:space="preserve">Zhotoviteľ </w:t>
            </w:r>
            <w:r>
              <w:rPr>
                <w:b/>
              </w:rPr>
              <w:t>č. 1:</w:t>
            </w:r>
          </w:p>
        </w:tc>
        <w:tc>
          <w:tcPr>
            <w:tcW w:w="7548" w:type="dxa"/>
          </w:tcPr>
          <w:p w14:paraId="26FA6DD9" w14:textId="77777777" w:rsidR="004A3836" w:rsidRPr="006035F1" w:rsidRDefault="006035F1" w:rsidP="00812D51">
            <w:pPr>
              <w:ind w:left="464"/>
              <w:rPr>
                <w:color w:val="FF0000"/>
              </w:rPr>
            </w:pPr>
            <w:r w:rsidRPr="006035F1">
              <w:rPr>
                <w:color w:val="FF0000"/>
                <w:highlight w:val="yellow"/>
              </w:rPr>
              <w:t>(vyplní uchádzač)</w:t>
            </w:r>
          </w:p>
        </w:tc>
      </w:tr>
      <w:tr w:rsidR="004A3836" w14:paraId="10F5F169" w14:textId="77777777" w:rsidTr="009A12F6">
        <w:tc>
          <w:tcPr>
            <w:tcW w:w="2230" w:type="dxa"/>
          </w:tcPr>
          <w:p w14:paraId="05C57DA3" w14:textId="77777777" w:rsidR="004A3836" w:rsidRDefault="004A3836" w:rsidP="004A3836">
            <w:pPr>
              <w:pStyle w:val="Hlavika"/>
              <w:tabs>
                <w:tab w:val="left" w:pos="708"/>
              </w:tabs>
            </w:pPr>
            <w:r>
              <w:t>Sídlo:</w:t>
            </w:r>
          </w:p>
        </w:tc>
        <w:tc>
          <w:tcPr>
            <w:tcW w:w="7548" w:type="dxa"/>
          </w:tcPr>
          <w:p w14:paraId="04717DDB" w14:textId="77777777" w:rsidR="004A3836" w:rsidRDefault="006035F1" w:rsidP="00812D51">
            <w:pPr>
              <w:ind w:left="464"/>
            </w:pPr>
            <w:r w:rsidRPr="006035F1">
              <w:rPr>
                <w:color w:val="FF0000"/>
                <w:highlight w:val="yellow"/>
              </w:rPr>
              <w:t>(vyplní uchádzač)</w:t>
            </w:r>
          </w:p>
        </w:tc>
      </w:tr>
      <w:tr w:rsidR="004A3836" w14:paraId="7EC702E6" w14:textId="77777777" w:rsidTr="009A12F6">
        <w:tc>
          <w:tcPr>
            <w:tcW w:w="2230" w:type="dxa"/>
          </w:tcPr>
          <w:p w14:paraId="463AFB1F" w14:textId="77777777" w:rsidR="004A3836" w:rsidRDefault="004A3836" w:rsidP="004A3836">
            <w:r>
              <w:t>Zastúpený:</w:t>
            </w:r>
          </w:p>
        </w:tc>
        <w:tc>
          <w:tcPr>
            <w:tcW w:w="7548" w:type="dxa"/>
          </w:tcPr>
          <w:p w14:paraId="5FC0B405" w14:textId="77777777" w:rsidR="006035F1" w:rsidRPr="00E135BC" w:rsidRDefault="006035F1" w:rsidP="00E135BC">
            <w:pPr>
              <w:ind w:left="464"/>
              <w:rPr>
                <w:color w:val="FF0000"/>
              </w:rPr>
            </w:pPr>
            <w:r w:rsidRPr="006035F1">
              <w:rPr>
                <w:color w:val="FF0000"/>
                <w:highlight w:val="yellow"/>
              </w:rPr>
              <w:t>(vyplní uchádzač)</w:t>
            </w:r>
          </w:p>
        </w:tc>
      </w:tr>
      <w:tr w:rsidR="006035F1" w14:paraId="67DBAC3E" w14:textId="77777777" w:rsidTr="009A12F6">
        <w:tc>
          <w:tcPr>
            <w:tcW w:w="2230" w:type="dxa"/>
          </w:tcPr>
          <w:p w14:paraId="33C71EA7" w14:textId="77777777" w:rsidR="006035F1" w:rsidRDefault="00E135BC" w:rsidP="006035F1">
            <w:r>
              <w:t>O</w:t>
            </w:r>
            <w:r w:rsidR="006035F1">
              <w:t>právnený rokovať</w:t>
            </w:r>
          </w:p>
          <w:p w14:paraId="78EFB220" w14:textId="77777777" w:rsidR="006035F1" w:rsidRDefault="006035F1" w:rsidP="006035F1">
            <w:r>
              <w:t>vo veciach technických:</w:t>
            </w:r>
          </w:p>
        </w:tc>
        <w:tc>
          <w:tcPr>
            <w:tcW w:w="7548" w:type="dxa"/>
          </w:tcPr>
          <w:p w14:paraId="1E915E14" w14:textId="77777777" w:rsidR="006035F1" w:rsidRDefault="006035F1" w:rsidP="00812D51">
            <w:pPr>
              <w:ind w:left="464"/>
              <w:rPr>
                <w:color w:val="FF0000"/>
                <w:highlight w:val="yellow"/>
              </w:rPr>
            </w:pPr>
          </w:p>
          <w:p w14:paraId="49D2E0D5" w14:textId="77777777" w:rsidR="00E135BC" w:rsidRDefault="00E135BC" w:rsidP="00812D51">
            <w:pPr>
              <w:ind w:left="464"/>
              <w:rPr>
                <w:color w:val="FF0000"/>
                <w:highlight w:val="yellow"/>
              </w:rPr>
            </w:pPr>
          </w:p>
          <w:p w14:paraId="3A0834BB" w14:textId="77777777" w:rsidR="006035F1" w:rsidRPr="00E135BC" w:rsidRDefault="00E135BC" w:rsidP="00E135BC">
            <w:pPr>
              <w:ind w:left="464"/>
              <w:rPr>
                <w:color w:val="FF0000"/>
              </w:rPr>
            </w:pPr>
            <w:r w:rsidRPr="006035F1">
              <w:rPr>
                <w:color w:val="FF0000"/>
                <w:highlight w:val="yellow"/>
              </w:rPr>
              <w:t>(vyplní uchádzač)</w:t>
            </w:r>
          </w:p>
        </w:tc>
      </w:tr>
      <w:tr w:rsidR="004A3836" w14:paraId="27025EE0" w14:textId="77777777" w:rsidTr="009A12F6">
        <w:tc>
          <w:tcPr>
            <w:tcW w:w="2230" w:type="dxa"/>
          </w:tcPr>
          <w:p w14:paraId="716BBD35" w14:textId="77777777" w:rsidR="004A3836" w:rsidRDefault="004A3836" w:rsidP="004A3836">
            <w:r>
              <w:t>IČO:</w:t>
            </w:r>
          </w:p>
        </w:tc>
        <w:tc>
          <w:tcPr>
            <w:tcW w:w="7548" w:type="dxa"/>
          </w:tcPr>
          <w:p w14:paraId="4D468FAB" w14:textId="77777777" w:rsidR="004A3836" w:rsidRDefault="00E135BC" w:rsidP="00812D51">
            <w:pPr>
              <w:ind w:left="464"/>
            </w:pPr>
            <w:r w:rsidRPr="006035F1">
              <w:rPr>
                <w:color w:val="FF0000"/>
                <w:highlight w:val="yellow"/>
              </w:rPr>
              <w:t>(vyplní uchádzač)</w:t>
            </w:r>
          </w:p>
        </w:tc>
      </w:tr>
      <w:tr w:rsidR="004A3836" w14:paraId="6910A648" w14:textId="77777777" w:rsidTr="009A12F6">
        <w:tc>
          <w:tcPr>
            <w:tcW w:w="2230" w:type="dxa"/>
          </w:tcPr>
          <w:p w14:paraId="20FE835B" w14:textId="77777777" w:rsidR="004A3836" w:rsidRDefault="004A3836" w:rsidP="004A3836">
            <w:r>
              <w:t>DIČ:</w:t>
            </w:r>
          </w:p>
        </w:tc>
        <w:tc>
          <w:tcPr>
            <w:tcW w:w="7548" w:type="dxa"/>
          </w:tcPr>
          <w:p w14:paraId="5F01F493" w14:textId="77777777" w:rsidR="004A3836" w:rsidRDefault="00E135BC" w:rsidP="00812D51">
            <w:pPr>
              <w:ind w:left="464"/>
            </w:pPr>
            <w:r w:rsidRPr="006035F1">
              <w:rPr>
                <w:color w:val="FF0000"/>
                <w:highlight w:val="yellow"/>
              </w:rPr>
              <w:t>(vyplní uchádzač)</w:t>
            </w:r>
          </w:p>
        </w:tc>
      </w:tr>
      <w:tr w:rsidR="004A3836" w14:paraId="34286F3B" w14:textId="77777777" w:rsidTr="009A12F6">
        <w:tc>
          <w:tcPr>
            <w:tcW w:w="2230" w:type="dxa"/>
          </w:tcPr>
          <w:p w14:paraId="3EC8142A" w14:textId="77777777" w:rsidR="004A3836" w:rsidRDefault="004A3836" w:rsidP="004A3836">
            <w:r>
              <w:t>Bankové spojenie:</w:t>
            </w:r>
          </w:p>
        </w:tc>
        <w:tc>
          <w:tcPr>
            <w:tcW w:w="7548" w:type="dxa"/>
          </w:tcPr>
          <w:p w14:paraId="1CBA5A57" w14:textId="77777777" w:rsidR="004A3836" w:rsidRDefault="00E135BC" w:rsidP="00812D51">
            <w:pPr>
              <w:pStyle w:val="Hlavika"/>
              <w:tabs>
                <w:tab w:val="left" w:pos="708"/>
              </w:tabs>
              <w:ind w:left="464"/>
            </w:pPr>
            <w:r w:rsidRPr="006035F1">
              <w:rPr>
                <w:color w:val="FF0000"/>
                <w:highlight w:val="yellow"/>
              </w:rPr>
              <w:t>(vyplní uchádzač)</w:t>
            </w:r>
          </w:p>
        </w:tc>
      </w:tr>
      <w:tr w:rsidR="004A3836" w14:paraId="02A76F6B" w14:textId="77777777" w:rsidTr="009A12F6">
        <w:tc>
          <w:tcPr>
            <w:tcW w:w="2230" w:type="dxa"/>
          </w:tcPr>
          <w:p w14:paraId="0E400A0C" w14:textId="77777777" w:rsidR="004A3836" w:rsidRDefault="004A3836" w:rsidP="004A3836">
            <w:r>
              <w:t>IBAN:</w:t>
            </w:r>
          </w:p>
        </w:tc>
        <w:tc>
          <w:tcPr>
            <w:tcW w:w="7548" w:type="dxa"/>
          </w:tcPr>
          <w:p w14:paraId="49CE1925" w14:textId="77777777" w:rsidR="004A3836" w:rsidRDefault="00E135BC" w:rsidP="00812D51">
            <w:pPr>
              <w:ind w:left="464"/>
            </w:pPr>
            <w:r w:rsidRPr="006035F1">
              <w:rPr>
                <w:color w:val="FF0000"/>
                <w:highlight w:val="yellow"/>
              </w:rPr>
              <w:t>(vyplní uchádzač)</w:t>
            </w:r>
          </w:p>
        </w:tc>
      </w:tr>
      <w:tr w:rsidR="004A3836" w14:paraId="061988B0" w14:textId="77777777" w:rsidTr="009A12F6">
        <w:tc>
          <w:tcPr>
            <w:tcW w:w="2230" w:type="dxa"/>
          </w:tcPr>
          <w:p w14:paraId="6C6A2094" w14:textId="77777777" w:rsidR="004A3836" w:rsidRDefault="004A3836" w:rsidP="004A3836">
            <w:r>
              <w:t>SWIFT:</w:t>
            </w:r>
          </w:p>
        </w:tc>
        <w:tc>
          <w:tcPr>
            <w:tcW w:w="7548" w:type="dxa"/>
          </w:tcPr>
          <w:p w14:paraId="3E70BD43" w14:textId="77777777" w:rsidR="004A3836" w:rsidRDefault="00E135BC" w:rsidP="00812D51">
            <w:pPr>
              <w:ind w:left="464"/>
            </w:pPr>
            <w:r w:rsidRPr="006035F1">
              <w:rPr>
                <w:color w:val="FF0000"/>
                <w:highlight w:val="yellow"/>
              </w:rPr>
              <w:t>(vyplní uchádzač)</w:t>
            </w:r>
          </w:p>
        </w:tc>
      </w:tr>
      <w:tr w:rsidR="004A3836" w14:paraId="19ED6CDF" w14:textId="77777777" w:rsidTr="009A12F6">
        <w:tc>
          <w:tcPr>
            <w:tcW w:w="2230" w:type="dxa"/>
          </w:tcPr>
          <w:p w14:paraId="1C9D7725" w14:textId="77777777" w:rsidR="00693CAB" w:rsidRDefault="00693CAB" w:rsidP="004A3836">
            <w:r>
              <w:t>Číslo telefónu:</w:t>
            </w:r>
          </w:p>
          <w:p w14:paraId="5FF08A8D" w14:textId="77777777" w:rsidR="00AB7ADB" w:rsidRDefault="00AB7ADB" w:rsidP="004A3836">
            <w:r>
              <w:t>E-mail:</w:t>
            </w:r>
          </w:p>
          <w:p w14:paraId="2A002156" w14:textId="77777777" w:rsidR="004A3836" w:rsidRDefault="004A3836" w:rsidP="004A3836">
            <w:r>
              <w:t>Právna forma:</w:t>
            </w:r>
          </w:p>
        </w:tc>
        <w:tc>
          <w:tcPr>
            <w:tcW w:w="7548" w:type="dxa"/>
          </w:tcPr>
          <w:p w14:paraId="620B991C" w14:textId="77777777" w:rsidR="00693CAB" w:rsidRDefault="00693CAB" w:rsidP="00F01EBE">
            <w:pPr>
              <w:ind w:left="464"/>
              <w:rPr>
                <w:color w:val="FF0000"/>
                <w:highlight w:val="yellow"/>
              </w:rPr>
            </w:pPr>
            <w:r w:rsidRPr="006035F1">
              <w:rPr>
                <w:color w:val="FF0000"/>
                <w:highlight w:val="yellow"/>
              </w:rPr>
              <w:t>(vyplní uchádzač)</w:t>
            </w:r>
          </w:p>
          <w:p w14:paraId="71FDC234" w14:textId="77777777" w:rsidR="00AB7ADB" w:rsidRDefault="00AB7ADB" w:rsidP="00F01EBE">
            <w:pPr>
              <w:ind w:left="464"/>
              <w:rPr>
                <w:color w:val="FF0000"/>
                <w:highlight w:val="yellow"/>
              </w:rPr>
            </w:pPr>
            <w:r>
              <w:rPr>
                <w:color w:val="FF0000"/>
                <w:highlight w:val="yellow"/>
              </w:rPr>
              <w:t>(vyplní uchádzač)</w:t>
            </w:r>
          </w:p>
          <w:p w14:paraId="2F102879" w14:textId="77777777" w:rsidR="004A3836" w:rsidRDefault="00E135BC" w:rsidP="00F01EBE">
            <w:pPr>
              <w:ind w:left="464"/>
            </w:pPr>
            <w:r w:rsidRPr="006035F1">
              <w:rPr>
                <w:color w:val="FF0000"/>
                <w:highlight w:val="yellow"/>
              </w:rPr>
              <w:t>(vyplní uchádzač)</w:t>
            </w:r>
            <w:r>
              <w:rPr>
                <w:color w:val="FF0000"/>
              </w:rPr>
              <w:t xml:space="preserve"> </w:t>
            </w:r>
            <w:r w:rsidR="004A3836">
              <w:t>zapísaná</w:t>
            </w:r>
            <w:r w:rsidR="00812D51">
              <w:t xml:space="preserve"> </w:t>
            </w:r>
            <w:r w:rsidRPr="006035F1">
              <w:rPr>
                <w:color w:val="FF0000"/>
                <w:highlight w:val="yellow"/>
              </w:rPr>
              <w:t>(vyplní uchádzač)</w:t>
            </w:r>
          </w:p>
        </w:tc>
      </w:tr>
    </w:tbl>
    <w:p w14:paraId="4476625B" w14:textId="77777777" w:rsidR="00303DFB" w:rsidRDefault="00303DFB">
      <w:pPr>
        <w:spacing w:after="200" w:line="276" w:lineRule="auto"/>
      </w:pPr>
      <w:r>
        <w:br w:type="page"/>
      </w:r>
    </w:p>
    <w:p w14:paraId="0CA81182" w14:textId="77777777" w:rsidR="004A3836" w:rsidRPr="00303DFB" w:rsidRDefault="00303DFB" w:rsidP="00223011">
      <w:pPr>
        <w:tabs>
          <w:tab w:val="left" w:pos="2694"/>
        </w:tabs>
        <w:rPr>
          <w:b/>
        </w:rPr>
      </w:pPr>
      <w:r w:rsidRPr="00303DFB">
        <w:rPr>
          <w:b/>
        </w:rPr>
        <w:lastRenderedPageBreak/>
        <w:t>2.2. Zhotoviteľ č. 2:</w:t>
      </w:r>
      <w:r w:rsidR="00223011">
        <w:rPr>
          <w:b/>
        </w:rPr>
        <w:tab/>
      </w:r>
      <w:r w:rsidR="00223011" w:rsidRPr="00223011">
        <w:rPr>
          <w:color w:val="FF0000"/>
          <w:highlight w:val="yellow"/>
        </w:rPr>
        <w:t xml:space="preserve">(vyplní </w:t>
      </w:r>
      <w:proofErr w:type="spellStart"/>
      <w:r w:rsidR="00223011" w:rsidRPr="00223011">
        <w:rPr>
          <w:color w:val="FF0000"/>
          <w:highlight w:val="yellow"/>
        </w:rPr>
        <w:t>uchádač</w:t>
      </w:r>
      <w:proofErr w:type="spellEnd"/>
      <w:r w:rsidR="00223011" w:rsidRPr="00223011">
        <w:rPr>
          <w:color w:val="FF0000"/>
          <w:highlight w:val="yellow"/>
        </w:rPr>
        <w:t>)</w:t>
      </w:r>
    </w:p>
    <w:tbl>
      <w:tblPr>
        <w:tblW w:w="9778" w:type="dxa"/>
        <w:tblLayout w:type="fixed"/>
        <w:tblCellMar>
          <w:left w:w="70" w:type="dxa"/>
          <w:right w:w="70" w:type="dxa"/>
        </w:tblCellMar>
        <w:tblLook w:val="0000" w:firstRow="0" w:lastRow="0" w:firstColumn="0" w:lastColumn="0" w:noHBand="0" w:noVBand="0"/>
      </w:tblPr>
      <w:tblGrid>
        <w:gridCol w:w="2230"/>
        <w:gridCol w:w="7548"/>
      </w:tblGrid>
      <w:tr w:rsidR="00223011" w14:paraId="2174CF7F" w14:textId="77777777" w:rsidTr="008532FD">
        <w:tc>
          <w:tcPr>
            <w:tcW w:w="2230" w:type="dxa"/>
          </w:tcPr>
          <w:p w14:paraId="26B4508A" w14:textId="77777777" w:rsidR="00223011" w:rsidRDefault="00223011" w:rsidP="008532FD">
            <w:pPr>
              <w:pStyle w:val="Hlavika"/>
              <w:tabs>
                <w:tab w:val="left" w:pos="708"/>
              </w:tabs>
            </w:pPr>
            <w:r>
              <w:t>Sídlo:</w:t>
            </w:r>
          </w:p>
        </w:tc>
        <w:tc>
          <w:tcPr>
            <w:tcW w:w="7548" w:type="dxa"/>
          </w:tcPr>
          <w:p w14:paraId="6E828D54" w14:textId="77777777" w:rsidR="00223011" w:rsidRDefault="00223011" w:rsidP="008532FD">
            <w:pPr>
              <w:ind w:left="464"/>
            </w:pPr>
            <w:r w:rsidRPr="006035F1">
              <w:rPr>
                <w:color w:val="FF0000"/>
                <w:highlight w:val="yellow"/>
              </w:rPr>
              <w:t>(vyplní uchádzač)</w:t>
            </w:r>
          </w:p>
        </w:tc>
      </w:tr>
      <w:tr w:rsidR="00223011" w:rsidRPr="00E135BC" w14:paraId="0A801997" w14:textId="77777777" w:rsidTr="008532FD">
        <w:tc>
          <w:tcPr>
            <w:tcW w:w="2230" w:type="dxa"/>
          </w:tcPr>
          <w:p w14:paraId="1948F7E8" w14:textId="77777777" w:rsidR="00223011" w:rsidRDefault="00223011" w:rsidP="008532FD">
            <w:r>
              <w:t>Zastúpený:</w:t>
            </w:r>
          </w:p>
        </w:tc>
        <w:tc>
          <w:tcPr>
            <w:tcW w:w="7548" w:type="dxa"/>
          </w:tcPr>
          <w:p w14:paraId="1F5B3EAC" w14:textId="77777777" w:rsidR="00223011" w:rsidRPr="00E135BC" w:rsidRDefault="00223011" w:rsidP="008532FD">
            <w:pPr>
              <w:ind w:left="464"/>
              <w:rPr>
                <w:color w:val="FF0000"/>
              </w:rPr>
            </w:pPr>
            <w:r w:rsidRPr="006035F1">
              <w:rPr>
                <w:color w:val="FF0000"/>
                <w:highlight w:val="yellow"/>
              </w:rPr>
              <w:t>(vyplní uchádzač)</w:t>
            </w:r>
          </w:p>
        </w:tc>
      </w:tr>
      <w:tr w:rsidR="00223011" w:rsidRPr="00E135BC" w14:paraId="2623AC0A" w14:textId="77777777" w:rsidTr="008532FD">
        <w:tc>
          <w:tcPr>
            <w:tcW w:w="2230" w:type="dxa"/>
          </w:tcPr>
          <w:p w14:paraId="6F6265CF" w14:textId="77777777" w:rsidR="00223011" w:rsidRDefault="00223011" w:rsidP="008532FD">
            <w:r>
              <w:t>Oprávnený rokovať</w:t>
            </w:r>
          </w:p>
          <w:p w14:paraId="2CE899A1" w14:textId="77777777" w:rsidR="00223011" w:rsidRDefault="00223011" w:rsidP="008532FD">
            <w:r>
              <w:t>vo veciach technických:</w:t>
            </w:r>
          </w:p>
        </w:tc>
        <w:tc>
          <w:tcPr>
            <w:tcW w:w="7548" w:type="dxa"/>
          </w:tcPr>
          <w:p w14:paraId="725A90D3" w14:textId="77777777" w:rsidR="00223011" w:rsidRDefault="00223011" w:rsidP="008532FD">
            <w:pPr>
              <w:ind w:left="464"/>
              <w:rPr>
                <w:color w:val="FF0000"/>
                <w:highlight w:val="yellow"/>
              </w:rPr>
            </w:pPr>
          </w:p>
          <w:p w14:paraId="1772D89B" w14:textId="77777777" w:rsidR="00223011" w:rsidRDefault="00223011" w:rsidP="008532FD">
            <w:pPr>
              <w:ind w:left="464"/>
              <w:rPr>
                <w:color w:val="FF0000"/>
                <w:highlight w:val="yellow"/>
              </w:rPr>
            </w:pPr>
          </w:p>
          <w:p w14:paraId="2BEC5FCB" w14:textId="77777777" w:rsidR="00223011" w:rsidRPr="00E135BC" w:rsidRDefault="00223011" w:rsidP="008532FD">
            <w:pPr>
              <w:ind w:left="464"/>
              <w:rPr>
                <w:color w:val="FF0000"/>
              </w:rPr>
            </w:pPr>
            <w:r w:rsidRPr="006035F1">
              <w:rPr>
                <w:color w:val="FF0000"/>
                <w:highlight w:val="yellow"/>
              </w:rPr>
              <w:t>(vyplní uchádzač)</w:t>
            </w:r>
          </w:p>
        </w:tc>
      </w:tr>
      <w:tr w:rsidR="00223011" w14:paraId="7CA3F946" w14:textId="77777777" w:rsidTr="008532FD">
        <w:tc>
          <w:tcPr>
            <w:tcW w:w="2230" w:type="dxa"/>
          </w:tcPr>
          <w:p w14:paraId="418BC570" w14:textId="77777777" w:rsidR="00223011" w:rsidRDefault="00223011" w:rsidP="008532FD">
            <w:r>
              <w:t>IČO:</w:t>
            </w:r>
          </w:p>
        </w:tc>
        <w:tc>
          <w:tcPr>
            <w:tcW w:w="7548" w:type="dxa"/>
          </w:tcPr>
          <w:p w14:paraId="2A22304E" w14:textId="77777777" w:rsidR="00223011" w:rsidRDefault="00223011" w:rsidP="008532FD">
            <w:pPr>
              <w:ind w:left="464"/>
            </w:pPr>
            <w:r w:rsidRPr="006035F1">
              <w:rPr>
                <w:color w:val="FF0000"/>
                <w:highlight w:val="yellow"/>
              </w:rPr>
              <w:t>(vyplní uchádzač)</w:t>
            </w:r>
          </w:p>
        </w:tc>
      </w:tr>
      <w:tr w:rsidR="00223011" w14:paraId="085D43CA" w14:textId="77777777" w:rsidTr="008532FD">
        <w:tc>
          <w:tcPr>
            <w:tcW w:w="2230" w:type="dxa"/>
          </w:tcPr>
          <w:p w14:paraId="399EE392" w14:textId="77777777" w:rsidR="00223011" w:rsidRDefault="00223011" w:rsidP="008532FD">
            <w:r>
              <w:t>DIČ:</w:t>
            </w:r>
          </w:p>
        </w:tc>
        <w:tc>
          <w:tcPr>
            <w:tcW w:w="7548" w:type="dxa"/>
          </w:tcPr>
          <w:p w14:paraId="1F8D3CAC" w14:textId="77777777" w:rsidR="00223011" w:rsidRDefault="00223011" w:rsidP="008532FD">
            <w:pPr>
              <w:ind w:left="464"/>
            </w:pPr>
            <w:r w:rsidRPr="006035F1">
              <w:rPr>
                <w:color w:val="FF0000"/>
                <w:highlight w:val="yellow"/>
              </w:rPr>
              <w:t>(vyplní uchádzač)</w:t>
            </w:r>
          </w:p>
        </w:tc>
      </w:tr>
      <w:tr w:rsidR="00223011" w14:paraId="30C4B387" w14:textId="77777777" w:rsidTr="008532FD">
        <w:tc>
          <w:tcPr>
            <w:tcW w:w="2230" w:type="dxa"/>
          </w:tcPr>
          <w:p w14:paraId="7CFE63C9" w14:textId="77777777" w:rsidR="00223011" w:rsidRDefault="00223011" w:rsidP="008532FD">
            <w:r>
              <w:t>Bankové spojenie:</w:t>
            </w:r>
          </w:p>
        </w:tc>
        <w:tc>
          <w:tcPr>
            <w:tcW w:w="7548" w:type="dxa"/>
          </w:tcPr>
          <w:p w14:paraId="46471A31" w14:textId="77777777" w:rsidR="00223011" w:rsidRDefault="00223011" w:rsidP="008532FD">
            <w:pPr>
              <w:pStyle w:val="Hlavika"/>
              <w:tabs>
                <w:tab w:val="left" w:pos="708"/>
              </w:tabs>
              <w:ind w:left="464"/>
            </w:pPr>
            <w:r w:rsidRPr="006035F1">
              <w:rPr>
                <w:color w:val="FF0000"/>
                <w:highlight w:val="yellow"/>
              </w:rPr>
              <w:t>(vyplní uchádzač)</w:t>
            </w:r>
          </w:p>
        </w:tc>
      </w:tr>
      <w:tr w:rsidR="00223011" w14:paraId="353AF8CA" w14:textId="77777777" w:rsidTr="008532FD">
        <w:tc>
          <w:tcPr>
            <w:tcW w:w="2230" w:type="dxa"/>
          </w:tcPr>
          <w:p w14:paraId="052800D6" w14:textId="77777777" w:rsidR="00223011" w:rsidRDefault="00223011" w:rsidP="008532FD">
            <w:r>
              <w:t>IBAN:</w:t>
            </w:r>
          </w:p>
        </w:tc>
        <w:tc>
          <w:tcPr>
            <w:tcW w:w="7548" w:type="dxa"/>
          </w:tcPr>
          <w:p w14:paraId="6AB4CD75" w14:textId="77777777" w:rsidR="00223011" w:rsidRDefault="00223011" w:rsidP="008532FD">
            <w:pPr>
              <w:ind w:left="464"/>
            </w:pPr>
            <w:r w:rsidRPr="006035F1">
              <w:rPr>
                <w:color w:val="FF0000"/>
                <w:highlight w:val="yellow"/>
              </w:rPr>
              <w:t>(vyplní uchádzač)</w:t>
            </w:r>
          </w:p>
        </w:tc>
      </w:tr>
      <w:tr w:rsidR="00223011" w14:paraId="555F6401" w14:textId="77777777" w:rsidTr="008532FD">
        <w:tc>
          <w:tcPr>
            <w:tcW w:w="2230" w:type="dxa"/>
          </w:tcPr>
          <w:p w14:paraId="32673DD1" w14:textId="77777777" w:rsidR="00223011" w:rsidRDefault="00223011" w:rsidP="008532FD">
            <w:r>
              <w:t>SWIFT:</w:t>
            </w:r>
          </w:p>
        </w:tc>
        <w:tc>
          <w:tcPr>
            <w:tcW w:w="7548" w:type="dxa"/>
          </w:tcPr>
          <w:p w14:paraId="3DBB4C00" w14:textId="77777777" w:rsidR="00223011" w:rsidRDefault="00223011" w:rsidP="008532FD">
            <w:pPr>
              <w:ind w:left="464"/>
            </w:pPr>
            <w:r w:rsidRPr="006035F1">
              <w:rPr>
                <w:color w:val="FF0000"/>
                <w:highlight w:val="yellow"/>
              </w:rPr>
              <w:t>(vyplní uchádzač)</w:t>
            </w:r>
          </w:p>
        </w:tc>
      </w:tr>
      <w:tr w:rsidR="00223011" w14:paraId="68A80DBF" w14:textId="77777777" w:rsidTr="008532FD">
        <w:tc>
          <w:tcPr>
            <w:tcW w:w="2230" w:type="dxa"/>
          </w:tcPr>
          <w:p w14:paraId="478C698F" w14:textId="77777777" w:rsidR="00223011" w:rsidRDefault="00223011" w:rsidP="008532FD">
            <w:r>
              <w:t>Číslo telefónu:</w:t>
            </w:r>
          </w:p>
          <w:p w14:paraId="70BA5BB4" w14:textId="77777777" w:rsidR="00223011" w:rsidRDefault="00223011" w:rsidP="008532FD">
            <w:r>
              <w:t>E-mail:</w:t>
            </w:r>
          </w:p>
          <w:p w14:paraId="385CF08B" w14:textId="77777777" w:rsidR="00223011" w:rsidRDefault="00223011" w:rsidP="008532FD">
            <w:r>
              <w:t>Právna forma:</w:t>
            </w:r>
          </w:p>
        </w:tc>
        <w:tc>
          <w:tcPr>
            <w:tcW w:w="7548" w:type="dxa"/>
          </w:tcPr>
          <w:p w14:paraId="6084CA8D" w14:textId="77777777" w:rsidR="00223011" w:rsidRDefault="00223011" w:rsidP="008532FD">
            <w:pPr>
              <w:ind w:left="464"/>
              <w:rPr>
                <w:color w:val="FF0000"/>
                <w:highlight w:val="yellow"/>
              </w:rPr>
            </w:pPr>
            <w:r w:rsidRPr="006035F1">
              <w:rPr>
                <w:color w:val="FF0000"/>
                <w:highlight w:val="yellow"/>
              </w:rPr>
              <w:t>(vyplní uchádzač)</w:t>
            </w:r>
          </w:p>
          <w:p w14:paraId="615B7D0E" w14:textId="77777777" w:rsidR="00223011" w:rsidRDefault="00223011" w:rsidP="008532FD">
            <w:pPr>
              <w:ind w:left="464"/>
              <w:rPr>
                <w:color w:val="FF0000"/>
                <w:highlight w:val="yellow"/>
              </w:rPr>
            </w:pPr>
            <w:r>
              <w:rPr>
                <w:color w:val="FF0000"/>
                <w:highlight w:val="yellow"/>
              </w:rPr>
              <w:t>(vyplní uchádzač)</w:t>
            </w:r>
          </w:p>
          <w:p w14:paraId="0DD96944" w14:textId="77777777" w:rsidR="00223011" w:rsidRDefault="00223011" w:rsidP="008532FD">
            <w:pPr>
              <w:ind w:left="464"/>
            </w:pPr>
            <w:r w:rsidRPr="006035F1">
              <w:rPr>
                <w:color w:val="FF0000"/>
                <w:highlight w:val="yellow"/>
              </w:rPr>
              <w:t>(vyplní uchádzač)</w:t>
            </w:r>
            <w:r>
              <w:rPr>
                <w:color w:val="FF0000"/>
              </w:rPr>
              <w:t xml:space="preserve"> </w:t>
            </w:r>
            <w:r>
              <w:t xml:space="preserve">zapísaná </w:t>
            </w:r>
            <w:r w:rsidRPr="006035F1">
              <w:rPr>
                <w:color w:val="FF0000"/>
                <w:highlight w:val="yellow"/>
              </w:rPr>
              <w:t>(vyplní uchádzač)</w:t>
            </w:r>
          </w:p>
        </w:tc>
      </w:tr>
    </w:tbl>
    <w:p w14:paraId="1224537F" w14:textId="77777777" w:rsidR="00303DFB" w:rsidRDefault="00303DFB" w:rsidP="004A3836"/>
    <w:p w14:paraId="16A3F353" w14:textId="77777777" w:rsidR="00223011" w:rsidRDefault="00223011" w:rsidP="004A3836"/>
    <w:p w14:paraId="2ABA75DE" w14:textId="77777777" w:rsidR="00223011" w:rsidRPr="00303DFB" w:rsidRDefault="00223011" w:rsidP="00223011">
      <w:pPr>
        <w:tabs>
          <w:tab w:val="left" w:pos="2694"/>
        </w:tabs>
        <w:rPr>
          <w:b/>
        </w:rPr>
      </w:pPr>
      <w:r>
        <w:rPr>
          <w:b/>
        </w:rPr>
        <w:t>2.3. Zhotoviteľ č. 3</w:t>
      </w:r>
      <w:r w:rsidRPr="00303DFB">
        <w:rPr>
          <w:b/>
        </w:rPr>
        <w:t>:</w:t>
      </w:r>
      <w:r>
        <w:rPr>
          <w:b/>
        </w:rPr>
        <w:tab/>
      </w:r>
      <w:r w:rsidRPr="00223011">
        <w:rPr>
          <w:color w:val="FF0000"/>
          <w:highlight w:val="yellow"/>
        </w:rPr>
        <w:t xml:space="preserve">(vyplní </w:t>
      </w:r>
      <w:proofErr w:type="spellStart"/>
      <w:r w:rsidRPr="00223011">
        <w:rPr>
          <w:color w:val="FF0000"/>
          <w:highlight w:val="yellow"/>
        </w:rPr>
        <w:t>uchádač</w:t>
      </w:r>
      <w:proofErr w:type="spellEnd"/>
      <w:r w:rsidRPr="00223011">
        <w:rPr>
          <w:color w:val="FF0000"/>
          <w:highlight w:val="yellow"/>
        </w:rPr>
        <w:t>)</w:t>
      </w:r>
    </w:p>
    <w:tbl>
      <w:tblPr>
        <w:tblW w:w="9778" w:type="dxa"/>
        <w:tblLayout w:type="fixed"/>
        <w:tblCellMar>
          <w:left w:w="70" w:type="dxa"/>
          <w:right w:w="70" w:type="dxa"/>
        </w:tblCellMar>
        <w:tblLook w:val="0000" w:firstRow="0" w:lastRow="0" w:firstColumn="0" w:lastColumn="0" w:noHBand="0" w:noVBand="0"/>
      </w:tblPr>
      <w:tblGrid>
        <w:gridCol w:w="2230"/>
        <w:gridCol w:w="7548"/>
      </w:tblGrid>
      <w:tr w:rsidR="00223011" w14:paraId="2C891729" w14:textId="77777777" w:rsidTr="008532FD">
        <w:tc>
          <w:tcPr>
            <w:tcW w:w="2230" w:type="dxa"/>
          </w:tcPr>
          <w:p w14:paraId="4E48A0C3" w14:textId="77777777" w:rsidR="00223011" w:rsidRDefault="00223011" w:rsidP="008532FD">
            <w:pPr>
              <w:pStyle w:val="Hlavika"/>
              <w:tabs>
                <w:tab w:val="left" w:pos="708"/>
              </w:tabs>
            </w:pPr>
            <w:r>
              <w:t>Sídlo:</w:t>
            </w:r>
          </w:p>
        </w:tc>
        <w:tc>
          <w:tcPr>
            <w:tcW w:w="7548" w:type="dxa"/>
          </w:tcPr>
          <w:p w14:paraId="534C2DE2" w14:textId="77777777" w:rsidR="00223011" w:rsidRDefault="00223011" w:rsidP="008532FD">
            <w:pPr>
              <w:ind w:left="464"/>
            </w:pPr>
            <w:r w:rsidRPr="006035F1">
              <w:rPr>
                <w:color w:val="FF0000"/>
                <w:highlight w:val="yellow"/>
              </w:rPr>
              <w:t>(vyplní uchádzač)</w:t>
            </w:r>
          </w:p>
        </w:tc>
      </w:tr>
      <w:tr w:rsidR="00223011" w:rsidRPr="00E135BC" w14:paraId="1E77D924" w14:textId="77777777" w:rsidTr="008532FD">
        <w:tc>
          <w:tcPr>
            <w:tcW w:w="2230" w:type="dxa"/>
          </w:tcPr>
          <w:p w14:paraId="224A547E" w14:textId="77777777" w:rsidR="00223011" w:rsidRDefault="00223011" w:rsidP="008532FD">
            <w:r>
              <w:t>Zastúpený:</w:t>
            </w:r>
          </w:p>
        </w:tc>
        <w:tc>
          <w:tcPr>
            <w:tcW w:w="7548" w:type="dxa"/>
          </w:tcPr>
          <w:p w14:paraId="18981C06" w14:textId="77777777" w:rsidR="00223011" w:rsidRPr="00E135BC" w:rsidRDefault="00223011" w:rsidP="008532FD">
            <w:pPr>
              <w:ind w:left="464"/>
              <w:rPr>
                <w:color w:val="FF0000"/>
              </w:rPr>
            </w:pPr>
            <w:r w:rsidRPr="006035F1">
              <w:rPr>
                <w:color w:val="FF0000"/>
                <w:highlight w:val="yellow"/>
              </w:rPr>
              <w:t>(vyplní uchádzač)</w:t>
            </w:r>
          </w:p>
        </w:tc>
      </w:tr>
      <w:tr w:rsidR="00223011" w:rsidRPr="00E135BC" w14:paraId="790BB7E7" w14:textId="77777777" w:rsidTr="008532FD">
        <w:tc>
          <w:tcPr>
            <w:tcW w:w="2230" w:type="dxa"/>
          </w:tcPr>
          <w:p w14:paraId="76D1EE13" w14:textId="77777777" w:rsidR="00223011" w:rsidRDefault="00223011" w:rsidP="008532FD">
            <w:r>
              <w:t>Oprávnený rokovať</w:t>
            </w:r>
          </w:p>
          <w:p w14:paraId="6EA7515A" w14:textId="77777777" w:rsidR="00223011" w:rsidRDefault="00223011" w:rsidP="008532FD">
            <w:r>
              <w:t>vo veciach technických:</w:t>
            </w:r>
          </w:p>
        </w:tc>
        <w:tc>
          <w:tcPr>
            <w:tcW w:w="7548" w:type="dxa"/>
          </w:tcPr>
          <w:p w14:paraId="23E8CCAD" w14:textId="77777777" w:rsidR="00223011" w:rsidRDefault="00223011" w:rsidP="008532FD">
            <w:pPr>
              <w:ind w:left="464"/>
              <w:rPr>
                <w:color w:val="FF0000"/>
                <w:highlight w:val="yellow"/>
              </w:rPr>
            </w:pPr>
          </w:p>
          <w:p w14:paraId="3500E0BD" w14:textId="77777777" w:rsidR="00223011" w:rsidRDefault="00223011" w:rsidP="008532FD">
            <w:pPr>
              <w:ind w:left="464"/>
              <w:rPr>
                <w:color w:val="FF0000"/>
                <w:highlight w:val="yellow"/>
              </w:rPr>
            </w:pPr>
          </w:p>
          <w:p w14:paraId="7DBA8EF8" w14:textId="77777777" w:rsidR="00223011" w:rsidRPr="00E135BC" w:rsidRDefault="00223011" w:rsidP="008532FD">
            <w:pPr>
              <w:ind w:left="464"/>
              <w:rPr>
                <w:color w:val="FF0000"/>
              </w:rPr>
            </w:pPr>
            <w:r w:rsidRPr="006035F1">
              <w:rPr>
                <w:color w:val="FF0000"/>
                <w:highlight w:val="yellow"/>
              </w:rPr>
              <w:t>(vyplní uchádzač)</w:t>
            </w:r>
          </w:p>
        </w:tc>
      </w:tr>
      <w:tr w:rsidR="00223011" w14:paraId="6D2D9022" w14:textId="77777777" w:rsidTr="008532FD">
        <w:tc>
          <w:tcPr>
            <w:tcW w:w="2230" w:type="dxa"/>
          </w:tcPr>
          <w:p w14:paraId="519B03D7" w14:textId="77777777" w:rsidR="00223011" w:rsidRDefault="00223011" w:rsidP="008532FD">
            <w:r>
              <w:t>IČO:</w:t>
            </w:r>
          </w:p>
        </w:tc>
        <w:tc>
          <w:tcPr>
            <w:tcW w:w="7548" w:type="dxa"/>
          </w:tcPr>
          <w:p w14:paraId="42EF30BD" w14:textId="77777777" w:rsidR="00223011" w:rsidRDefault="00223011" w:rsidP="008532FD">
            <w:pPr>
              <w:ind w:left="464"/>
            </w:pPr>
            <w:r w:rsidRPr="006035F1">
              <w:rPr>
                <w:color w:val="FF0000"/>
                <w:highlight w:val="yellow"/>
              </w:rPr>
              <w:t>(vyplní uchádzač)</w:t>
            </w:r>
          </w:p>
        </w:tc>
      </w:tr>
      <w:tr w:rsidR="00223011" w14:paraId="77A87883" w14:textId="77777777" w:rsidTr="008532FD">
        <w:tc>
          <w:tcPr>
            <w:tcW w:w="2230" w:type="dxa"/>
          </w:tcPr>
          <w:p w14:paraId="07FF6184" w14:textId="77777777" w:rsidR="00223011" w:rsidRDefault="00223011" w:rsidP="008532FD">
            <w:r>
              <w:t>DIČ:</w:t>
            </w:r>
          </w:p>
        </w:tc>
        <w:tc>
          <w:tcPr>
            <w:tcW w:w="7548" w:type="dxa"/>
          </w:tcPr>
          <w:p w14:paraId="6B4CAD7D" w14:textId="77777777" w:rsidR="00223011" w:rsidRDefault="00223011" w:rsidP="008532FD">
            <w:pPr>
              <w:ind w:left="464"/>
            </w:pPr>
            <w:r w:rsidRPr="006035F1">
              <w:rPr>
                <w:color w:val="FF0000"/>
                <w:highlight w:val="yellow"/>
              </w:rPr>
              <w:t>(vyplní uchádzač)</w:t>
            </w:r>
          </w:p>
        </w:tc>
      </w:tr>
      <w:tr w:rsidR="00223011" w14:paraId="65332E7F" w14:textId="77777777" w:rsidTr="008532FD">
        <w:tc>
          <w:tcPr>
            <w:tcW w:w="2230" w:type="dxa"/>
          </w:tcPr>
          <w:p w14:paraId="15242D35" w14:textId="77777777" w:rsidR="00223011" w:rsidRDefault="00223011" w:rsidP="008532FD">
            <w:r>
              <w:t>Bankové spojenie:</w:t>
            </w:r>
          </w:p>
        </w:tc>
        <w:tc>
          <w:tcPr>
            <w:tcW w:w="7548" w:type="dxa"/>
          </w:tcPr>
          <w:p w14:paraId="27E70839" w14:textId="77777777" w:rsidR="00223011" w:rsidRDefault="00223011" w:rsidP="008532FD">
            <w:pPr>
              <w:pStyle w:val="Hlavika"/>
              <w:tabs>
                <w:tab w:val="left" w:pos="708"/>
              </w:tabs>
              <w:ind w:left="464"/>
            </w:pPr>
            <w:r w:rsidRPr="006035F1">
              <w:rPr>
                <w:color w:val="FF0000"/>
                <w:highlight w:val="yellow"/>
              </w:rPr>
              <w:t>(vyplní uchádzač)</w:t>
            </w:r>
          </w:p>
        </w:tc>
      </w:tr>
      <w:tr w:rsidR="00223011" w14:paraId="60D57906" w14:textId="77777777" w:rsidTr="008532FD">
        <w:tc>
          <w:tcPr>
            <w:tcW w:w="2230" w:type="dxa"/>
          </w:tcPr>
          <w:p w14:paraId="778BBC63" w14:textId="77777777" w:rsidR="00223011" w:rsidRDefault="00223011" w:rsidP="008532FD">
            <w:r>
              <w:t>IBAN:</w:t>
            </w:r>
          </w:p>
        </w:tc>
        <w:tc>
          <w:tcPr>
            <w:tcW w:w="7548" w:type="dxa"/>
          </w:tcPr>
          <w:p w14:paraId="46C724A4" w14:textId="77777777" w:rsidR="00223011" w:rsidRDefault="00223011" w:rsidP="008532FD">
            <w:pPr>
              <w:ind w:left="464"/>
            </w:pPr>
            <w:r w:rsidRPr="006035F1">
              <w:rPr>
                <w:color w:val="FF0000"/>
                <w:highlight w:val="yellow"/>
              </w:rPr>
              <w:t>(vyplní uchádzač)</w:t>
            </w:r>
          </w:p>
        </w:tc>
      </w:tr>
      <w:tr w:rsidR="00223011" w14:paraId="4542440E" w14:textId="77777777" w:rsidTr="008532FD">
        <w:tc>
          <w:tcPr>
            <w:tcW w:w="2230" w:type="dxa"/>
          </w:tcPr>
          <w:p w14:paraId="7890C606" w14:textId="77777777" w:rsidR="00223011" w:rsidRDefault="00223011" w:rsidP="008532FD">
            <w:r>
              <w:t>SWIFT:</w:t>
            </w:r>
          </w:p>
        </w:tc>
        <w:tc>
          <w:tcPr>
            <w:tcW w:w="7548" w:type="dxa"/>
          </w:tcPr>
          <w:p w14:paraId="6509D521" w14:textId="77777777" w:rsidR="00223011" w:rsidRDefault="00223011" w:rsidP="008532FD">
            <w:pPr>
              <w:ind w:left="464"/>
            </w:pPr>
            <w:r w:rsidRPr="006035F1">
              <w:rPr>
                <w:color w:val="FF0000"/>
                <w:highlight w:val="yellow"/>
              </w:rPr>
              <w:t>(vyplní uchádzač)</w:t>
            </w:r>
          </w:p>
        </w:tc>
      </w:tr>
      <w:tr w:rsidR="00223011" w14:paraId="372EACF6" w14:textId="77777777" w:rsidTr="008532FD">
        <w:tc>
          <w:tcPr>
            <w:tcW w:w="2230" w:type="dxa"/>
          </w:tcPr>
          <w:p w14:paraId="1A39AA99" w14:textId="77777777" w:rsidR="00223011" w:rsidRDefault="00223011" w:rsidP="008532FD">
            <w:r>
              <w:t>Číslo telefónu:</w:t>
            </w:r>
          </w:p>
          <w:p w14:paraId="31527D6F" w14:textId="77777777" w:rsidR="00223011" w:rsidRDefault="00223011" w:rsidP="008532FD">
            <w:r>
              <w:t>E-mail:</w:t>
            </w:r>
          </w:p>
          <w:p w14:paraId="44A2DA99" w14:textId="77777777" w:rsidR="00223011" w:rsidRDefault="00223011" w:rsidP="008532FD">
            <w:r>
              <w:t>Právna forma:</w:t>
            </w:r>
          </w:p>
        </w:tc>
        <w:tc>
          <w:tcPr>
            <w:tcW w:w="7548" w:type="dxa"/>
          </w:tcPr>
          <w:p w14:paraId="36A9002A" w14:textId="77777777" w:rsidR="00223011" w:rsidRDefault="00223011" w:rsidP="008532FD">
            <w:pPr>
              <w:ind w:left="464"/>
              <w:rPr>
                <w:color w:val="FF0000"/>
                <w:highlight w:val="yellow"/>
              </w:rPr>
            </w:pPr>
            <w:r w:rsidRPr="006035F1">
              <w:rPr>
                <w:color w:val="FF0000"/>
                <w:highlight w:val="yellow"/>
              </w:rPr>
              <w:t>(vyplní uchádzač)</w:t>
            </w:r>
          </w:p>
          <w:p w14:paraId="0C782A45" w14:textId="77777777" w:rsidR="00223011" w:rsidRDefault="00223011" w:rsidP="008532FD">
            <w:pPr>
              <w:ind w:left="464"/>
              <w:rPr>
                <w:color w:val="FF0000"/>
                <w:highlight w:val="yellow"/>
              </w:rPr>
            </w:pPr>
            <w:r>
              <w:rPr>
                <w:color w:val="FF0000"/>
                <w:highlight w:val="yellow"/>
              </w:rPr>
              <w:t>(vyplní uchádzač)</w:t>
            </w:r>
          </w:p>
          <w:p w14:paraId="78FA58D4" w14:textId="77777777" w:rsidR="00223011" w:rsidRDefault="00223011" w:rsidP="008532FD">
            <w:pPr>
              <w:ind w:left="464"/>
            </w:pPr>
            <w:r w:rsidRPr="006035F1">
              <w:rPr>
                <w:color w:val="FF0000"/>
                <w:highlight w:val="yellow"/>
              </w:rPr>
              <w:t>(vyplní uchádzač)</w:t>
            </w:r>
            <w:r>
              <w:rPr>
                <w:color w:val="FF0000"/>
              </w:rPr>
              <w:t xml:space="preserve"> </w:t>
            </w:r>
            <w:r>
              <w:t xml:space="preserve">zapísaná </w:t>
            </w:r>
            <w:r w:rsidRPr="006035F1">
              <w:rPr>
                <w:color w:val="FF0000"/>
                <w:highlight w:val="yellow"/>
              </w:rPr>
              <w:t>(vyplní uchádzač)</w:t>
            </w:r>
          </w:p>
        </w:tc>
      </w:tr>
    </w:tbl>
    <w:p w14:paraId="14AE1B3B" w14:textId="77777777" w:rsidR="00223011" w:rsidRDefault="00223011" w:rsidP="004A3836"/>
    <w:p w14:paraId="7657734F" w14:textId="77777777" w:rsidR="00223011" w:rsidRDefault="00223011" w:rsidP="004A3836"/>
    <w:p w14:paraId="13EF857A" w14:textId="77777777" w:rsidR="00223011" w:rsidRPr="00303DFB" w:rsidRDefault="00223011" w:rsidP="00223011">
      <w:pPr>
        <w:tabs>
          <w:tab w:val="left" w:pos="2694"/>
        </w:tabs>
        <w:rPr>
          <w:b/>
        </w:rPr>
      </w:pPr>
      <w:r>
        <w:rPr>
          <w:b/>
        </w:rPr>
        <w:t>2.4. Zhotoviteľ č. 4</w:t>
      </w:r>
      <w:r w:rsidRPr="00303DFB">
        <w:rPr>
          <w:b/>
        </w:rPr>
        <w:t>:</w:t>
      </w:r>
      <w:r>
        <w:rPr>
          <w:b/>
        </w:rPr>
        <w:tab/>
      </w:r>
      <w:r w:rsidRPr="00223011">
        <w:rPr>
          <w:color w:val="FF0000"/>
          <w:highlight w:val="yellow"/>
        </w:rPr>
        <w:t xml:space="preserve">(vyplní </w:t>
      </w:r>
      <w:proofErr w:type="spellStart"/>
      <w:r w:rsidRPr="00223011">
        <w:rPr>
          <w:color w:val="FF0000"/>
          <w:highlight w:val="yellow"/>
        </w:rPr>
        <w:t>uchádač</w:t>
      </w:r>
      <w:proofErr w:type="spellEnd"/>
      <w:r w:rsidRPr="00223011">
        <w:rPr>
          <w:color w:val="FF0000"/>
          <w:highlight w:val="yellow"/>
        </w:rPr>
        <w:t>)</w:t>
      </w:r>
    </w:p>
    <w:tbl>
      <w:tblPr>
        <w:tblW w:w="9778" w:type="dxa"/>
        <w:tblLayout w:type="fixed"/>
        <w:tblCellMar>
          <w:left w:w="70" w:type="dxa"/>
          <w:right w:w="70" w:type="dxa"/>
        </w:tblCellMar>
        <w:tblLook w:val="0000" w:firstRow="0" w:lastRow="0" w:firstColumn="0" w:lastColumn="0" w:noHBand="0" w:noVBand="0"/>
      </w:tblPr>
      <w:tblGrid>
        <w:gridCol w:w="2230"/>
        <w:gridCol w:w="7548"/>
      </w:tblGrid>
      <w:tr w:rsidR="00223011" w14:paraId="21B510E7" w14:textId="77777777" w:rsidTr="008532FD">
        <w:tc>
          <w:tcPr>
            <w:tcW w:w="2230" w:type="dxa"/>
          </w:tcPr>
          <w:p w14:paraId="66E062D3" w14:textId="77777777" w:rsidR="00223011" w:rsidRDefault="00223011" w:rsidP="008532FD">
            <w:pPr>
              <w:pStyle w:val="Hlavika"/>
              <w:tabs>
                <w:tab w:val="left" w:pos="708"/>
              </w:tabs>
            </w:pPr>
            <w:r>
              <w:t>Sídlo:</w:t>
            </w:r>
          </w:p>
        </w:tc>
        <w:tc>
          <w:tcPr>
            <w:tcW w:w="7548" w:type="dxa"/>
          </w:tcPr>
          <w:p w14:paraId="493C19C2" w14:textId="77777777" w:rsidR="00223011" w:rsidRDefault="00223011" w:rsidP="008532FD">
            <w:pPr>
              <w:ind w:left="464"/>
            </w:pPr>
            <w:r w:rsidRPr="006035F1">
              <w:rPr>
                <w:color w:val="FF0000"/>
                <w:highlight w:val="yellow"/>
              </w:rPr>
              <w:t>(vyplní uchádzač)</w:t>
            </w:r>
          </w:p>
        </w:tc>
      </w:tr>
      <w:tr w:rsidR="00223011" w:rsidRPr="00E135BC" w14:paraId="7781B45B" w14:textId="77777777" w:rsidTr="008532FD">
        <w:tc>
          <w:tcPr>
            <w:tcW w:w="2230" w:type="dxa"/>
          </w:tcPr>
          <w:p w14:paraId="3A563733" w14:textId="77777777" w:rsidR="00223011" w:rsidRDefault="00223011" w:rsidP="008532FD">
            <w:r>
              <w:t>Zastúpený:</w:t>
            </w:r>
          </w:p>
        </w:tc>
        <w:tc>
          <w:tcPr>
            <w:tcW w:w="7548" w:type="dxa"/>
          </w:tcPr>
          <w:p w14:paraId="18906BBB" w14:textId="77777777" w:rsidR="00223011" w:rsidRPr="00E135BC" w:rsidRDefault="00223011" w:rsidP="008532FD">
            <w:pPr>
              <w:ind w:left="464"/>
              <w:rPr>
                <w:color w:val="FF0000"/>
              </w:rPr>
            </w:pPr>
            <w:r w:rsidRPr="006035F1">
              <w:rPr>
                <w:color w:val="FF0000"/>
                <w:highlight w:val="yellow"/>
              </w:rPr>
              <w:t>(vyplní uchádzač)</w:t>
            </w:r>
          </w:p>
        </w:tc>
      </w:tr>
      <w:tr w:rsidR="00223011" w:rsidRPr="00E135BC" w14:paraId="59BA0B7B" w14:textId="77777777" w:rsidTr="008532FD">
        <w:tc>
          <w:tcPr>
            <w:tcW w:w="2230" w:type="dxa"/>
          </w:tcPr>
          <w:p w14:paraId="45F0F594" w14:textId="77777777" w:rsidR="00223011" w:rsidRDefault="00223011" w:rsidP="008532FD">
            <w:r>
              <w:t>Oprávnený rokovať</w:t>
            </w:r>
          </w:p>
          <w:p w14:paraId="480A059B" w14:textId="77777777" w:rsidR="00223011" w:rsidRDefault="00223011" w:rsidP="008532FD">
            <w:r>
              <w:t>vo veciach technických:</w:t>
            </w:r>
          </w:p>
        </w:tc>
        <w:tc>
          <w:tcPr>
            <w:tcW w:w="7548" w:type="dxa"/>
          </w:tcPr>
          <w:p w14:paraId="4385F927" w14:textId="77777777" w:rsidR="00223011" w:rsidRDefault="00223011" w:rsidP="008532FD">
            <w:pPr>
              <w:ind w:left="464"/>
              <w:rPr>
                <w:color w:val="FF0000"/>
                <w:highlight w:val="yellow"/>
              </w:rPr>
            </w:pPr>
          </w:p>
          <w:p w14:paraId="05B431F3" w14:textId="77777777" w:rsidR="00223011" w:rsidRDefault="00223011" w:rsidP="008532FD">
            <w:pPr>
              <w:ind w:left="464"/>
              <w:rPr>
                <w:color w:val="FF0000"/>
                <w:highlight w:val="yellow"/>
              </w:rPr>
            </w:pPr>
          </w:p>
          <w:p w14:paraId="6CECF684" w14:textId="77777777" w:rsidR="00223011" w:rsidRPr="00E135BC" w:rsidRDefault="00223011" w:rsidP="008532FD">
            <w:pPr>
              <w:ind w:left="464"/>
              <w:rPr>
                <w:color w:val="FF0000"/>
              </w:rPr>
            </w:pPr>
            <w:r w:rsidRPr="006035F1">
              <w:rPr>
                <w:color w:val="FF0000"/>
                <w:highlight w:val="yellow"/>
              </w:rPr>
              <w:t>(vyplní uchádzač)</w:t>
            </w:r>
          </w:p>
        </w:tc>
      </w:tr>
      <w:tr w:rsidR="00223011" w14:paraId="2FBE1C17" w14:textId="77777777" w:rsidTr="008532FD">
        <w:tc>
          <w:tcPr>
            <w:tcW w:w="2230" w:type="dxa"/>
          </w:tcPr>
          <w:p w14:paraId="51574C51" w14:textId="77777777" w:rsidR="00223011" w:rsidRDefault="00223011" w:rsidP="008532FD">
            <w:r>
              <w:t>IČO:</w:t>
            </w:r>
          </w:p>
        </w:tc>
        <w:tc>
          <w:tcPr>
            <w:tcW w:w="7548" w:type="dxa"/>
          </w:tcPr>
          <w:p w14:paraId="1D17A914" w14:textId="77777777" w:rsidR="00223011" w:rsidRDefault="00223011" w:rsidP="008532FD">
            <w:pPr>
              <w:ind w:left="464"/>
            </w:pPr>
            <w:r w:rsidRPr="006035F1">
              <w:rPr>
                <w:color w:val="FF0000"/>
                <w:highlight w:val="yellow"/>
              </w:rPr>
              <w:t>(vyplní uchádzač)</w:t>
            </w:r>
          </w:p>
        </w:tc>
      </w:tr>
      <w:tr w:rsidR="00223011" w14:paraId="00544E13" w14:textId="77777777" w:rsidTr="008532FD">
        <w:tc>
          <w:tcPr>
            <w:tcW w:w="2230" w:type="dxa"/>
          </w:tcPr>
          <w:p w14:paraId="2B485E32" w14:textId="77777777" w:rsidR="00223011" w:rsidRDefault="00223011" w:rsidP="008532FD">
            <w:r>
              <w:t>DIČ:</w:t>
            </w:r>
          </w:p>
        </w:tc>
        <w:tc>
          <w:tcPr>
            <w:tcW w:w="7548" w:type="dxa"/>
          </w:tcPr>
          <w:p w14:paraId="125274B7" w14:textId="77777777" w:rsidR="00223011" w:rsidRDefault="00223011" w:rsidP="008532FD">
            <w:pPr>
              <w:ind w:left="464"/>
            </w:pPr>
            <w:r w:rsidRPr="006035F1">
              <w:rPr>
                <w:color w:val="FF0000"/>
                <w:highlight w:val="yellow"/>
              </w:rPr>
              <w:t>(vyplní uchádzač)</w:t>
            </w:r>
          </w:p>
        </w:tc>
      </w:tr>
      <w:tr w:rsidR="00223011" w14:paraId="69175125" w14:textId="77777777" w:rsidTr="008532FD">
        <w:tc>
          <w:tcPr>
            <w:tcW w:w="2230" w:type="dxa"/>
          </w:tcPr>
          <w:p w14:paraId="3D43EE38" w14:textId="77777777" w:rsidR="00223011" w:rsidRDefault="00223011" w:rsidP="008532FD">
            <w:r>
              <w:t>Bankové spojenie:</w:t>
            </w:r>
          </w:p>
        </w:tc>
        <w:tc>
          <w:tcPr>
            <w:tcW w:w="7548" w:type="dxa"/>
          </w:tcPr>
          <w:p w14:paraId="7216A07A" w14:textId="77777777" w:rsidR="00223011" w:rsidRDefault="00223011" w:rsidP="008532FD">
            <w:pPr>
              <w:pStyle w:val="Hlavika"/>
              <w:tabs>
                <w:tab w:val="left" w:pos="708"/>
              </w:tabs>
              <w:ind w:left="464"/>
            </w:pPr>
            <w:r w:rsidRPr="006035F1">
              <w:rPr>
                <w:color w:val="FF0000"/>
                <w:highlight w:val="yellow"/>
              </w:rPr>
              <w:t>(vyplní uchádzač)</w:t>
            </w:r>
          </w:p>
        </w:tc>
      </w:tr>
      <w:tr w:rsidR="00223011" w14:paraId="0501A0D9" w14:textId="77777777" w:rsidTr="008532FD">
        <w:tc>
          <w:tcPr>
            <w:tcW w:w="2230" w:type="dxa"/>
          </w:tcPr>
          <w:p w14:paraId="3E90D6C7" w14:textId="77777777" w:rsidR="00223011" w:rsidRDefault="00223011" w:rsidP="008532FD">
            <w:r>
              <w:t>IBAN:</w:t>
            </w:r>
          </w:p>
        </w:tc>
        <w:tc>
          <w:tcPr>
            <w:tcW w:w="7548" w:type="dxa"/>
          </w:tcPr>
          <w:p w14:paraId="558C5E11" w14:textId="77777777" w:rsidR="00223011" w:rsidRDefault="00223011" w:rsidP="008532FD">
            <w:pPr>
              <w:ind w:left="464"/>
            </w:pPr>
            <w:r w:rsidRPr="006035F1">
              <w:rPr>
                <w:color w:val="FF0000"/>
                <w:highlight w:val="yellow"/>
              </w:rPr>
              <w:t>(vyplní uchádzač)</w:t>
            </w:r>
          </w:p>
        </w:tc>
      </w:tr>
      <w:tr w:rsidR="00223011" w14:paraId="50C3300C" w14:textId="77777777" w:rsidTr="008532FD">
        <w:tc>
          <w:tcPr>
            <w:tcW w:w="2230" w:type="dxa"/>
          </w:tcPr>
          <w:p w14:paraId="2A84632D" w14:textId="77777777" w:rsidR="00223011" w:rsidRDefault="00223011" w:rsidP="008532FD">
            <w:r>
              <w:t>SWIFT:</w:t>
            </w:r>
          </w:p>
        </w:tc>
        <w:tc>
          <w:tcPr>
            <w:tcW w:w="7548" w:type="dxa"/>
          </w:tcPr>
          <w:p w14:paraId="33DD6D9F" w14:textId="77777777" w:rsidR="00223011" w:rsidRDefault="00223011" w:rsidP="008532FD">
            <w:pPr>
              <w:ind w:left="464"/>
            </w:pPr>
            <w:r w:rsidRPr="006035F1">
              <w:rPr>
                <w:color w:val="FF0000"/>
                <w:highlight w:val="yellow"/>
              </w:rPr>
              <w:t>(vyplní uchádzač)</w:t>
            </w:r>
          </w:p>
        </w:tc>
      </w:tr>
      <w:tr w:rsidR="00223011" w14:paraId="77544899" w14:textId="77777777" w:rsidTr="008532FD">
        <w:tc>
          <w:tcPr>
            <w:tcW w:w="2230" w:type="dxa"/>
          </w:tcPr>
          <w:p w14:paraId="6B171A8B" w14:textId="77777777" w:rsidR="00223011" w:rsidRDefault="00223011" w:rsidP="008532FD">
            <w:r>
              <w:t>Číslo telefónu:</w:t>
            </w:r>
          </w:p>
          <w:p w14:paraId="70622CB2" w14:textId="77777777" w:rsidR="00223011" w:rsidRDefault="00223011" w:rsidP="008532FD">
            <w:r>
              <w:t>E-mail:</w:t>
            </w:r>
          </w:p>
          <w:p w14:paraId="01599F94" w14:textId="77777777" w:rsidR="00223011" w:rsidRDefault="00223011" w:rsidP="008532FD">
            <w:r>
              <w:t>Právna forma:</w:t>
            </w:r>
          </w:p>
        </w:tc>
        <w:tc>
          <w:tcPr>
            <w:tcW w:w="7548" w:type="dxa"/>
          </w:tcPr>
          <w:p w14:paraId="664BAE6E" w14:textId="77777777" w:rsidR="00223011" w:rsidRDefault="00223011" w:rsidP="008532FD">
            <w:pPr>
              <w:ind w:left="464"/>
              <w:rPr>
                <w:color w:val="FF0000"/>
                <w:highlight w:val="yellow"/>
              </w:rPr>
            </w:pPr>
            <w:r w:rsidRPr="006035F1">
              <w:rPr>
                <w:color w:val="FF0000"/>
                <w:highlight w:val="yellow"/>
              </w:rPr>
              <w:t>(vyplní uchádzač)</w:t>
            </w:r>
          </w:p>
          <w:p w14:paraId="006F9E9D" w14:textId="77777777" w:rsidR="00223011" w:rsidRDefault="00223011" w:rsidP="008532FD">
            <w:pPr>
              <w:ind w:left="464"/>
              <w:rPr>
                <w:color w:val="FF0000"/>
                <w:highlight w:val="yellow"/>
              </w:rPr>
            </w:pPr>
            <w:r>
              <w:rPr>
                <w:color w:val="FF0000"/>
                <w:highlight w:val="yellow"/>
              </w:rPr>
              <w:t>(vyplní uchádzač)</w:t>
            </w:r>
          </w:p>
          <w:p w14:paraId="55249426" w14:textId="77777777" w:rsidR="00223011" w:rsidRDefault="00223011" w:rsidP="008532FD">
            <w:pPr>
              <w:ind w:left="464"/>
            </w:pPr>
            <w:r w:rsidRPr="006035F1">
              <w:rPr>
                <w:color w:val="FF0000"/>
                <w:highlight w:val="yellow"/>
              </w:rPr>
              <w:t>(vyplní uchádzač)</w:t>
            </w:r>
            <w:r>
              <w:rPr>
                <w:color w:val="FF0000"/>
              </w:rPr>
              <w:t xml:space="preserve"> </w:t>
            </w:r>
            <w:r>
              <w:t xml:space="preserve">zapísaná </w:t>
            </w:r>
            <w:r w:rsidRPr="006035F1">
              <w:rPr>
                <w:color w:val="FF0000"/>
                <w:highlight w:val="yellow"/>
              </w:rPr>
              <w:t>(vyplní uchádzač)</w:t>
            </w:r>
          </w:p>
        </w:tc>
      </w:tr>
    </w:tbl>
    <w:p w14:paraId="7772163B" w14:textId="77777777" w:rsidR="00223011" w:rsidRDefault="00223011">
      <w:pPr>
        <w:spacing w:after="200" w:line="276" w:lineRule="auto"/>
      </w:pPr>
      <w:r>
        <w:br w:type="page"/>
      </w:r>
    </w:p>
    <w:p w14:paraId="6ECBD0FD" w14:textId="77777777" w:rsidR="00223011" w:rsidRPr="00303DFB" w:rsidRDefault="00223011" w:rsidP="00223011">
      <w:pPr>
        <w:tabs>
          <w:tab w:val="left" w:pos="2694"/>
        </w:tabs>
        <w:rPr>
          <w:b/>
        </w:rPr>
      </w:pPr>
      <w:r>
        <w:rPr>
          <w:b/>
        </w:rPr>
        <w:lastRenderedPageBreak/>
        <w:t>2.5. Zhotoviteľ č. 5</w:t>
      </w:r>
      <w:r w:rsidRPr="00303DFB">
        <w:rPr>
          <w:b/>
        </w:rPr>
        <w:t>:</w:t>
      </w:r>
      <w:r>
        <w:rPr>
          <w:b/>
        </w:rPr>
        <w:tab/>
      </w:r>
      <w:r w:rsidRPr="00223011">
        <w:rPr>
          <w:color w:val="FF0000"/>
          <w:highlight w:val="yellow"/>
        </w:rPr>
        <w:t xml:space="preserve">(vyplní </w:t>
      </w:r>
      <w:proofErr w:type="spellStart"/>
      <w:r w:rsidRPr="00223011">
        <w:rPr>
          <w:color w:val="FF0000"/>
          <w:highlight w:val="yellow"/>
        </w:rPr>
        <w:t>uchádač</w:t>
      </w:r>
      <w:proofErr w:type="spellEnd"/>
      <w:r w:rsidRPr="00223011">
        <w:rPr>
          <w:color w:val="FF0000"/>
          <w:highlight w:val="yellow"/>
        </w:rPr>
        <w:t>)</w:t>
      </w:r>
    </w:p>
    <w:tbl>
      <w:tblPr>
        <w:tblW w:w="9778" w:type="dxa"/>
        <w:tblLayout w:type="fixed"/>
        <w:tblCellMar>
          <w:left w:w="70" w:type="dxa"/>
          <w:right w:w="70" w:type="dxa"/>
        </w:tblCellMar>
        <w:tblLook w:val="0000" w:firstRow="0" w:lastRow="0" w:firstColumn="0" w:lastColumn="0" w:noHBand="0" w:noVBand="0"/>
      </w:tblPr>
      <w:tblGrid>
        <w:gridCol w:w="2230"/>
        <w:gridCol w:w="7548"/>
      </w:tblGrid>
      <w:tr w:rsidR="00223011" w14:paraId="1A369CFA" w14:textId="77777777" w:rsidTr="008532FD">
        <w:tc>
          <w:tcPr>
            <w:tcW w:w="2230" w:type="dxa"/>
          </w:tcPr>
          <w:p w14:paraId="1C1D67FB" w14:textId="77777777" w:rsidR="00223011" w:rsidRDefault="00223011" w:rsidP="008532FD">
            <w:pPr>
              <w:pStyle w:val="Hlavika"/>
              <w:tabs>
                <w:tab w:val="left" w:pos="708"/>
              </w:tabs>
            </w:pPr>
            <w:r>
              <w:t>Sídlo:</w:t>
            </w:r>
          </w:p>
        </w:tc>
        <w:tc>
          <w:tcPr>
            <w:tcW w:w="7548" w:type="dxa"/>
          </w:tcPr>
          <w:p w14:paraId="2F2ADB95" w14:textId="77777777" w:rsidR="00223011" w:rsidRDefault="00223011" w:rsidP="008532FD">
            <w:pPr>
              <w:ind w:left="464"/>
            </w:pPr>
            <w:r w:rsidRPr="006035F1">
              <w:rPr>
                <w:color w:val="FF0000"/>
                <w:highlight w:val="yellow"/>
              </w:rPr>
              <w:t>(vyplní uchádzač)</w:t>
            </w:r>
          </w:p>
        </w:tc>
      </w:tr>
      <w:tr w:rsidR="00223011" w:rsidRPr="00E135BC" w14:paraId="7CFEE5DC" w14:textId="77777777" w:rsidTr="008532FD">
        <w:tc>
          <w:tcPr>
            <w:tcW w:w="2230" w:type="dxa"/>
          </w:tcPr>
          <w:p w14:paraId="3C30DEFD" w14:textId="77777777" w:rsidR="00223011" w:rsidRDefault="00223011" w:rsidP="008532FD">
            <w:r>
              <w:t>Zastúpený:</w:t>
            </w:r>
          </w:p>
        </w:tc>
        <w:tc>
          <w:tcPr>
            <w:tcW w:w="7548" w:type="dxa"/>
          </w:tcPr>
          <w:p w14:paraId="39E76448" w14:textId="77777777" w:rsidR="00223011" w:rsidRPr="00E135BC" w:rsidRDefault="00223011" w:rsidP="008532FD">
            <w:pPr>
              <w:ind w:left="464"/>
              <w:rPr>
                <w:color w:val="FF0000"/>
              </w:rPr>
            </w:pPr>
            <w:r w:rsidRPr="006035F1">
              <w:rPr>
                <w:color w:val="FF0000"/>
                <w:highlight w:val="yellow"/>
              </w:rPr>
              <w:t>(vyplní uchádzač)</w:t>
            </w:r>
          </w:p>
        </w:tc>
      </w:tr>
      <w:tr w:rsidR="00223011" w:rsidRPr="00E135BC" w14:paraId="18A29E8E" w14:textId="77777777" w:rsidTr="008532FD">
        <w:tc>
          <w:tcPr>
            <w:tcW w:w="2230" w:type="dxa"/>
          </w:tcPr>
          <w:p w14:paraId="59C5229B" w14:textId="77777777" w:rsidR="00223011" w:rsidRDefault="00223011" w:rsidP="008532FD">
            <w:r>
              <w:t>Oprávnený rokovať</w:t>
            </w:r>
          </w:p>
          <w:p w14:paraId="7ACD6D8C" w14:textId="77777777" w:rsidR="00223011" w:rsidRDefault="00223011" w:rsidP="008532FD">
            <w:r>
              <w:t>vo veciach technických:</w:t>
            </w:r>
          </w:p>
        </w:tc>
        <w:tc>
          <w:tcPr>
            <w:tcW w:w="7548" w:type="dxa"/>
          </w:tcPr>
          <w:p w14:paraId="35F07A83" w14:textId="77777777" w:rsidR="00223011" w:rsidRDefault="00223011" w:rsidP="008532FD">
            <w:pPr>
              <w:ind w:left="464"/>
              <w:rPr>
                <w:color w:val="FF0000"/>
                <w:highlight w:val="yellow"/>
              </w:rPr>
            </w:pPr>
          </w:p>
          <w:p w14:paraId="6598C7BB" w14:textId="77777777" w:rsidR="00223011" w:rsidRDefault="00223011" w:rsidP="008532FD">
            <w:pPr>
              <w:ind w:left="464"/>
              <w:rPr>
                <w:color w:val="FF0000"/>
                <w:highlight w:val="yellow"/>
              </w:rPr>
            </w:pPr>
          </w:p>
          <w:p w14:paraId="31335076" w14:textId="77777777" w:rsidR="00223011" w:rsidRPr="00E135BC" w:rsidRDefault="00223011" w:rsidP="008532FD">
            <w:pPr>
              <w:ind w:left="464"/>
              <w:rPr>
                <w:color w:val="FF0000"/>
              </w:rPr>
            </w:pPr>
            <w:r w:rsidRPr="006035F1">
              <w:rPr>
                <w:color w:val="FF0000"/>
                <w:highlight w:val="yellow"/>
              </w:rPr>
              <w:t>(vyplní uchádzač)</w:t>
            </w:r>
          </w:p>
        </w:tc>
      </w:tr>
      <w:tr w:rsidR="00223011" w14:paraId="33170EF4" w14:textId="77777777" w:rsidTr="008532FD">
        <w:tc>
          <w:tcPr>
            <w:tcW w:w="2230" w:type="dxa"/>
          </w:tcPr>
          <w:p w14:paraId="31A95F57" w14:textId="77777777" w:rsidR="00223011" w:rsidRDefault="00223011" w:rsidP="008532FD">
            <w:r>
              <w:t>IČO:</w:t>
            </w:r>
          </w:p>
        </w:tc>
        <w:tc>
          <w:tcPr>
            <w:tcW w:w="7548" w:type="dxa"/>
          </w:tcPr>
          <w:p w14:paraId="49BB5775" w14:textId="77777777" w:rsidR="00223011" w:rsidRDefault="00223011" w:rsidP="008532FD">
            <w:pPr>
              <w:ind w:left="464"/>
            </w:pPr>
            <w:r w:rsidRPr="006035F1">
              <w:rPr>
                <w:color w:val="FF0000"/>
                <w:highlight w:val="yellow"/>
              </w:rPr>
              <w:t>(vyplní uchádzač)</w:t>
            </w:r>
          </w:p>
        </w:tc>
      </w:tr>
      <w:tr w:rsidR="00223011" w14:paraId="42228DF8" w14:textId="77777777" w:rsidTr="008532FD">
        <w:tc>
          <w:tcPr>
            <w:tcW w:w="2230" w:type="dxa"/>
          </w:tcPr>
          <w:p w14:paraId="16A56C40" w14:textId="77777777" w:rsidR="00223011" w:rsidRDefault="00223011" w:rsidP="008532FD">
            <w:r>
              <w:t>DIČ:</w:t>
            </w:r>
          </w:p>
        </w:tc>
        <w:tc>
          <w:tcPr>
            <w:tcW w:w="7548" w:type="dxa"/>
          </w:tcPr>
          <w:p w14:paraId="6336A346" w14:textId="77777777" w:rsidR="00223011" w:rsidRDefault="00223011" w:rsidP="008532FD">
            <w:pPr>
              <w:ind w:left="464"/>
            </w:pPr>
            <w:r w:rsidRPr="006035F1">
              <w:rPr>
                <w:color w:val="FF0000"/>
                <w:highlight w:val="yellow"/>
              </w:rPr>
              <w:t>(vyplní uchádzač)</w:t>
            </w:r>
          </w:p>
        </w:tc>
      </w:tr>
      <w:tr w:rsidR="00223011" w14:paraId="11ADAA24" w14:textId="77777777" w:rsidTr="008532FD">
        <w:tc>
          <w:tcPr>
            <w:tcW w:w="2230" w:type="dxa"/>
          </w:tcPr>
          <w:p w14:paraId="42AD3F41" w14:textId="77777777" w:rsidR="00223011" w:rsidRDefault="00223011" w:rsidP="008532FD">
            <w:r>
              <w:t>Bankové spojenie:</w:t>
            </w:r>
          </w:p>
        </w:tc>
        <w:tc>
          <w:tcPr>
            <w:tcW w:w="7548" w:type="dxa"/>
          </w:tcPr>
          <w:p w14:paraId="0B608A7E" w14:textId="77777777" w:rsidR="00223011" w:rsidRDefault="00223011" w:rsidP="008532FD">
            <w:pPr>
              <w:pStyle w:val="Hlavika"/>
              <w:tabs>
                <w:tab w:val="left" w:pos="708"/>
              </w:tabs>
              <w:ind w:left="464"/>
            </w:pPr>
            <w:r w:rsidRPr="006035F1">
              <w:rPr>
                <w:color w:val="FF0000"/>
                <w:highlight w:val="yellow"/>
              </w:rPr>
              <w:t>(vyplní uchádzač)</w:t>
            </w:r>
          </w:p>
        </w:tc>
      </w:tr>
      <w:tr w:rsidR="00223011" w14:paraId="2E50FC5E" w14:textId="77777777" w:rsidTr="008532FD">
        <w:tc>
          <w:tcPr>
            <w:tcW w:w="2230" w:type="dxa"/>
          </w:tcPr>
          <w:p w14:paraId="4E64DA8E" w14:textId="77777777" w:rsidR="00223011" w:rsidRDefault="00223011" w:rsidP="008532FD">
            <w:r>
              <w:t>IBAN:</w:t>
            </w:r>
          </w:p>
        </w:tc>
        <w:tc>
          <w:tcPr>
            <w:tcW w:w="7548" w:type="dxa"/>
          </w:tcPr>
          <w:p w14:paraId="0E214B43" w14:textId="77777777" w:rsidR="00223011" w:rsidRDefault="00223011" w:rsidP="008532FD">
            <w:pPr>
              <w:ind w:left="464"/>
            </w:pPr>
            <w:r w:rsidRPr="006035F1">
              <w:rPr>
                <w:color w:val="FF0000"/>
                <w:highlight w:val="yellow"/>
              </w:rPr>
              <w:t>(vyplní uchádzač)</w:t>
            </w:r>
          </w:p>
        </w:tc>
      </w:tr>
      <w:tr w:rsidR="00223011" w14:paraId="1BBE928B" w14:textId="77777777" w:rsidTr="008532FD">
        <w:tc>
          <w:tcPr>
            <w:tcW w:w="2230" w:type="dxa"/>
          </w:tcPr>
          <w:p w14:paraId="73EE705F" w14:textId="77777777" w:rsidR="00223011" w:rsidRDefault="00223011" w:rsidP="008532FD">
            <w:r>
              <w:t>SWIFT:</w:t>
            </w:r>
          </w:p>
        </w:tc>
        <w:tc>
          <w:tcPr>
            <w:tcW w:w="7548" w:type="dxa"/>
          </w:tcPr>
          <w:p w14:paraId="1D59DEA1" w14:textId="77777777" w:rsidR="00223011" w:rsidRDefault="00223011" w:rsidP="008532FD">
            <w:pPr>
              <w:ind w:left="464"/>
            </w:pPr>
            <w:r w:rsidRPr="006035F1">
              <w:rPr>
                <w:color w:val="FF0000"/>
                <w:highlight w:val="yellow"/>
              </w:rPr>
              <w:t>(vyplní uchádzač)</w:t>
            </w:r>
          </w:p>
        </w:tc>
      </w:tr>
      <w:tr w:rsidR="00223011" w14:paraId="2569CDD1" w14:textId="77777777" w:rsidTr="008532FD">
        <w:tc>
          <w:tcPr>
            <w:tcW w:w="2230" w:type="dxa"/>
          </w:tcPr>
          <w:p w14:paraId="79089FFB" w14:textId="77777777" w:rsidR="00223011" w:rsidRDefault="00223011" w:rsidP="008532FD">
            <w:r>
              <w:t>Číslo telefónu:</w:t>
            </w:r>
          </w:p>
          <w:p w14:paraId="5AEE56F2" w14:textId="77777777" w:rsidR="00223011" w:rsidRDefault="00223011" w:rsidP="008532FD">
            <w:r>
              <w:t>E-mail:</w:t>
            </w:r>
          </w:p>
          <w:p w14:paraId="048A5803" w14:textId="77777777" w:rsidR="00223011" w:rsidRDefault="00223011" w:rsidP="008532FD">
            <w:r>
              <w:t>Právna forma:</w:t>
            </w:r>
          </w:p>
        </w:tc>
        <w:tc>
          <w:tcPr>
            <w:tcW w:w="7548" w:type="dxa"/>
          </w:tcPr>
          <w:p w14:paraId="4A5F1340" w14:textId="77777777" w:rsidR="00223011" w:rsidRDefault="00223011" w:rsidP="008532FD">
            <w:pPr>
              <w:ind w:left="464"/>
              <w:rPr>
                <w:color w:val="FF0000"/>
                <w:highlight w:val="yellow"/>
              </w:rPr>
            </w:pPr>
            <w:r w:rsidRPr="006035F1">
              <w:rPr>
                <w:color w:val="FF0000"/>
                <w:highlight w:val="yellow"/>
              </w:rPr>
              <w:t>(vyplní uchádzač)</w:t>
            </w:r>
          </w:p>
          <w:p w14:paraId="3C7265E0" w14:textId="77777777" w:rsidR="00223011" w:rsidRDefault="00223011" w:rsidP="008532FD">
            <w:pPr>
              <w:ind w:left="464"/>
              <w:rPr>
                <w:color w:val="FF0000"/>
                <w:highlight w:val="yellow"/>
              </w:rPr>
            </w:pPr>
            <w:r>
              <w:rPr>
                <w:color w:val="FF0000"/>
                <w:highlight w:val="yellow"/>
              </w:rPr>
              <w:t>(vyplní uchádzač)</w:t>
            </w:r>
          </w:p>
          <w:p w14:paraId="0BBB243C" w14:textId="77777777" w:rsidR="00223011" w:rsidRDefault="00223011" w:rsidP="008532FD">
            <w:pPr>
              <w:ind w:left="464"/>
            </w:pPr>
            <w:r w:rsidRPr="006035F1">
              <w:rPr>
                <w:color w:val="FF0000"/>
                <w:highlight w:val="yellow"/>
              </w:rPr>
              <w:t>(vyplní uchádzač)</w:t>
            </w:r>
            <w:r>
              <w:rPr>
                <w:color w:val="FF0000"/>
              </w:rPr>
              <w:t xml:space="preserve"> </w:t>
            </w:r>
            <w:r>
              <w:t xml:space="preserve">zapísaná </w:t>
            </w:r>
            <w:r w:rsidRPr="006035F1">
              <w:rPr>
                <w:color w:val="FF0000"/>
                <w:highlight w:val="yellow"/>
              </w:rPr>
              <w:t>(vyplní uchádzač)</w:t>
            </w:r>
          </w:p>
        </w:tc>
      </w:tr>
    </w:tbl>
    <w:p w14:paraId="6709915B" w14:textId="77777777" w:rsidR="00303DFB" w:rsidRDefault="00303DFB" w:rsidP="004A3836"/>
    <w:p w14:paraId="751A465E" w14:textId="77777777" w:rsidR="00223011" w:rsidRDefault="00223011" w:rsidP="004A3836"/>
    <w:p w14:paraId="0C0A7D16" w14:textId="77777777" w:rsidR="00223011" w:rsidRPr="00303DFB" w:rsidRDefault="00223011" w:rsidP="00223011">
      <w:pPr>
        <w:tabs>
          <w:tab w:val="left" w:pos="2694"/>
        </w:tabs>
        <w:rPr>
          <w:b/>
        </w:rPr>
      </w:pPr>
      <w:r>
        <w:rPr>
          <w:b/>
        </w:rPr>
        <w:t>2.6. Zhotoviteľ č. 6</w:t>
      </w:r>
      <w:r w:rsidRPr="00303DFB">
        <w:rPr>
          <w:b/>
        </w:rPr>
        <w:t>:</w:t>
      </w:r>
      <w:r>
        <w:rPr>
          <w:b/>
        </w:rPr>
        <w:tab/>
      </w:r>
      <w:r w:rsidRPr="00223011">
        <w:rPr>
          <w:color w:val="FF0000"/>
          <w:highlight w:val="yellow"/>
        </w:rPr>
        <w:t xml:space="preserve">(vyplní </w:t>
      </w:r>
      <w:proofErr w:type="spellStart"/>
      <w:r w:rsidRPr="00223011">
        <w:rPr>
          <w:color w:val="FF0000"/>
          <w:highlight w:val="yellow"/>
        </w:rPr>
        <w:t>uchádač</w:t>
      </w:r>
      <w:proofErr w:type="spellEnd"/>
      <w:r w:rsidRPr="00223011">
        <w:rPr>
          <w:color w:val="FF0000"/>
          <w:highlight w:val="yellow"/>
        </w:rPr>
        <w:t>)</w:t>
      </w:r>
    </w:p>
    <w:tbl>
      <w:tblPr>
        <w:tblW w:w="9778" w:type="dxa"/>
        <w:tblLayout w:type="fixed"/>
        <w:tblCellMar>
          <w:left w:w="70" w:type="dxa"/>
          <w:right w:w="70" w:type="dxa"/>
        </w:tblCellMar>
        <w:tblLook w:val="0000" w:firstRow="0" w:lastRow="0" w:firstColumn="0" w:lastColumn="0" w:noHBand="0" w:noVBand="0"/>
      </w:tblPr>
      <w:tblGrid>
        <w:gridCol w:w="2230"/>
        <w:gridCol w:w="7548"/>
      </w:tblGrid>
      <w:tr w:rsidR="00223011" w14:paraId="34989179" w14:textId="77777777" w:rsidTr="008532FD">
        <w:tc>
          <w:tcPr>
            <w:tcW w:w="2230" w:type="dxa"/>
          </w:tcPr>
          <w:p w14:paraId="096D6F11" w14:textId="77777777" w:rsidR="00223011" w:rsidRDefault="00223011" w:rsidP="008532FD">
            <w:pPr>
              <w:pStyle w:val="Hlavika"/>
              <w:tabs>
                <w:tab w:val="left" w:pos="708"/>
              </w:tabs>
            </w:pPr>
            <w:r>
              <w:t>Sídlo:</w:t>
            </w:r>
          </w:p>
        </w:tc>
        <w:tc>
          <w:tcPr>
            <w:tcW w:w="7548" w:type="dxa"/>
          </w:tcPr>
          <w:p w14:paraId="464A89E3" w14:textId="77777777" w:rsidR="00223011" w:rsidRDefault="00223011" w:rsidP="008532FD">
            <w:pPr>
              <w:ind w:left="464"/>
            </w:pPr>
            <w:r w:rsidRPr="006035F1">
              <w:rPr>
                <w:color w:val="FF0000"/>
                <w:highlight w:val="yellow"/>
              </w:rPr>
              <w:t>(vyplní uchádzač)</w:t>
            </w:r>
          </w:p>
        </w:tc>
      </w:tr>
      <w:tr w:rsidR="00223011" w:rsidRPr="00E135BC" w14:paraId="4D14CBDD" w14:textId="77777777" w:rsidTr="008532FD">
        <w:tc>
          <w:tcPr>
            <w:tcW w:w="2230" w:type="dxa"/>
          </w:tcPr>
          <w:p w14:paraId="5C1197C9" w14:textId="77777777" w:rsidR="00223011" w:rsidRDefault="00223011" w:rsidP="008532FD">
            <w:r>
              <w:t>Zastúpený:</w:t>
            </w:r>
          </w:p>
        </w:tc>
        <w:tc>
          <w:tcPr>
            <w:tcW w:w="7548" w:type="dxa"/>
          </w:tcPr>
          <w:p w14:paraId="29F8E924" w14:textId="77777777" w:rsidR="00223011" w:rsidRPr="00E135BC" w:rsidRDefault="00223011" w:rsidP="008532FD">
            <w:pPr>
              <w:ind w:left="464"/>
              <w:rPr>
                <w:color w:val="FF0000"/>
              </w:rPr>
            </w:pPr>
            <w:r w:rsidRPr="006035F1">
              <w:rPr>
                <w:color w:val="FF0000"/>
                <w:highlight w:val="yellow"/>
              </w:rPr>
              <w:t>(vyplní uchádzač)</w:t>
            </w:r>
          </w:p>
        </w:tc>
      </w:tr>
      <w:tr w:rsidR="00223011" w:rsidRPr="00E135BC" w14:paraId="041E489E" w14:textId="77777777" w:rsidTr="008532FD">
        <w:tc>
          <w:tcPr>
            <w:tcW w:w="2230" w:type="dxa"/>
          </w:tcPr>
          <w:p w14:paraId="31DDC98F" w14:textId="77777777" w:rsidR="00223011" w:rsidRDefault="00223011" w:rsidP="008532FD">
            <w:r>
              <w:t>Oprávnený rokovať</w:t>
            </w:r>
          </w:p>
          <w:p w14:paraId="248A387C" w14:textId="77777777" w:rsidR="00223011" w:rsidRDefault="00223011" w:rsidP="008532FD">
            <w:r>
              <w:t>vo veciach technických:</w:t>
            </w:r>
          </w:p>
        </w:tc>
        <w:tc>
          <w:tcPr>
            <w:tcW w:w="7548" w:type="dxa"/>
          </w:tcPr>
          <w:p w14:paraId="65A5B61A" w14:textId="77777777" w:rsidR="00223011" w:rsidRDefault="00223011" w:rsidP="008532FD">
            <w:pPr>
              <w:ind w:left="464"/>
              <w:rPr>
                <w:color w:val="FF0000"/>
                <w:highlight w:val="yellow"/>
              </w:rPr>
            </w:pPr>
          </w:p>
          <w:p w14:paraId="2147E11C" w14:textId="77777777" w:rsidR="00223011" w:rsidRDefault="00223011" w:rsidP="008532FD">
            <w:pPr>
              <w:ind w:left="464"/>
              <w:rPr>
                <w:color w:val="FF0000"/>
                <w:highlight w:val="yellow"/>
              </w:rPr>
            </w:pPr>
          </w:p>
          <w:p w14:paraId="5D93A498" w14:textId="77777777" w:rsidR="00223011" w:rsidRPr="00E135BC" w:rsidRDefault="00223011" w:rsidP="008532FD">
            <w:pPr>
              <w:ind w:left="464"/>
              <w:rPr>
                <w:color w:val="FF0000"/>
              </w:rPr>
            </w:pPr>
            <w:r w:rsidRPr="006035F1">
              <w:rPr>
                <w:color w:val="FF0000"/>
                <w:highlight w:val="yellow"/>
              </w:rPr>
              <w:t>(vyplní uchádzač)</w:t>
            </w:r>
          </w:p>
        </w:tc>
      </w:tr>
      <w:tr w:rsidR="00223011" w14:paraId="5062C1D1" w14:textId="77777777" w:rsidTr="008532FD">
        <w:tc>
          <w:tcPr>
            <w:tcW w:w="2230" w:type="dxa"/>
          </w:tcPr>
          <w:p w14:paraId="18D4905F" w14:textId="77777777" w:rsidR="00223011" w:rsidRDefault="00223011" w:rsidP="008532FD">
            <w:r>
              <w:t>IČO:</w:t>
            </w:r>
          </w:p>
        </w:tc>
        <w:tc>
          <w:tcPr>
            <w:tcW w:w="7548" w:type="dxa"/>
          </w:tcPr>
          <w:p w14:paraId="2DB33E1E" w14:textId="77777777" w:rsidR="00223011" w:rsidRDefault="00223011" w:rsidP="008532FD">
            <w:pPr>
              <w:ind w:left="464"/>
            </w:pPr>
            <w:r w:rsidRPr="006035F1">
              <w:rPr>
                <w:color w:val="FF0000"/>
                <w:highlight w:val="yellow"/>
              </w:rPr>
              <w:t>(vyplní uchádzač)</w:t>
            </w:r>
          </w:p>
        </w:tc>
      </w:tr>
      <w:tr w:rsidR="00223011" w14:paraId="1ED54F1A" w14:textId="77777777" w:rsidTr="008532FD">
        <w:tc>
          <w:tcPr>
            <w:tcW w:w="2230" w:type="dxa"/>
          </w:tcPr>
          <w:p w14:paraId="77B23C40" w14:textId="77777777" w:rsidR="00223011" w:rsidRDefault="00223011" w:rsidP="008532FD">
            <w:r>
              <w:t>DIČ:</w:t>
            </w:r>
          </w:p>
        </w:tc>
        <w:tc>
          <w:tcPr>
            <w:tcW w:w="7548" w:type="dxa"/>
          </w:tcPr>
          <w:p w14:paraId="0BBE4E7A" w14:textId="77777777" w:rsidR="00223011" w:rsidRDefault="00223011" w:rsidP="008532FD">
            <w:pPr>
              <w:ind w:left="464"/>
            </w:pPr>
            <w:r w:rsidRPr="006035F1">
              <w:rPr>
                <w:color w:val="FF0000"/>
                <w:highlight w:val="yellow"/>
              </w:rPr>
              <w:t>(vyplní uchádzač)</w:t>
            </w:r>
          </w:p>
        </w:tc>
      </w:tr>
      <w:tr w:rsidR="00223011" w14:paraId="1CA7ED5D" w14:textId="77777777" w:rsidTr="008532FD">
        <w:tc>
          <w:tcPr>
            <w:tcW w:w="2230" w:type="dxa"/>
          </w:tcPr>
          <w:p w14:paraId="7848556F" w14:textId="77777777" w:rsidR="00223011" w:rsidRDefault="00223011" w:rsidP="008532FD">
            <w:r>
              <w:t>Bankové spojenie:</w:t>
            </w:r>
          </w:p>
        </w:tc>
        <w:tc>
          <w:tcPr>
            <w:tcW w:w="7548" w:type="dxa"/>
          </w:tcPr>
          <w:p w14:paraId="0A027DFC" w14:textId="77777777" w:rsidR="00223011" w:rsidRDefault="00223011" w:rsidP="008532FD">
            <w:pPr>
              <w:pStyle w:val="Hlavika"/>
              <w:tabs>
                <w:tab w:val="left" w:pos="708"/>
              </w:tabs>
              <w:ind w:left="464"/>
            </w:pPr>
            <w:r w:rsidRPr="006035F1">
              <w:rPr>
                <w:color w:val="FF0000"/>
                <w:highlight w:val="yellow"/>
              </w:rPr>
              <w:t>(vyplní uchádzač)</w:t>
            </w:r>
          </w:p>
        </w:tc>
      </w:tr>
      <w:tr w:rsidR="00223011" w14:paraId="447B0FE2" w14:textId="77777777" w:rsidTr="008532FD">
        <w:tc>
          <w:tcPr>
            <w:tcW w:w="2230" w:type="dxa"/>
          </w:tcPr>
          <w:p w14:paraId="7149C0D4" w14:textId="77777777" w:rsidR="00223011" w:rsidRDefault="00223011" w:rsidP="008532FD">
            <w:r>
              <w:t>IBAN:</w:t>
            </w:r>
          </w:p>
        </w:tc>
        <w:tc>
          <w:tcPr>
            <w:tcW w:w="7548" w:type="dxa"/>
          </w:tcPr>
          <w:p w14:paraId="35778020" w14:textId="77777777" w:rsidR="00223011" w:rsidRDefault="00223011" w:rsidP="008532FD">
            <w:pPr>
              <w:ind w:left="464"/>
            </w:pPr>
            <w:r w:rsidRPr="006035F1">
              <w:rPr>
                <w:color w:val="FF0000"/>
                <w:highlight w:val="yellow"/>
              </w:rPr>
              <w:t>(vyplní uchádzač)</w:t>
            </w:r>
          </w:p>
        </w:tc>
      </w:tr>
      <w:tr w:rsidR="00223011" w14:paraId="2114B488" w14:textId="77777777" w:rsidTr="008532FD">
        <w:tc>
          <w:tcPr>
            <w:tcW w:w="2230" w:type="dxa"/>
          </w:tcPr>
          <w:p w14:paraId="401D3D26" w14:textId="77777777" w:rsidR="00223011" w:rsidRDefault="00223011" w:rsidP="008532FD">
            <w:r>
              <w:t>SWIFT:</w:t>
            </w:r>
          </w:p>
        </w:tc>
        <w:tc>
          <w:tcPr>
            <w:tcW w:w="7548" w:type="dxa"/>
          </w:tcPr>
          <w:p w14:paraId="3CBFB1CC" w14:textId="77777777" w:rsidR="00223011" w:rsidRDefault="00223011" w:rsidP="008532FD">
            <w:pPr>
              <w:ind w:left="464"/>
            </w:pPr>
            <w:r w:rsidRPr="006035F1">
              <w:rPr>
                <w:color w:val="FF0000"/>
                <w:highlight w:val="yellow"/>
              </w:rPr>
              <w:t>(vyplní uchádzač)</w:t>
            </w:r>
          </w:p>
        </w:tc>
      </w:tr>
      <w:tr w:rsidR="00223011" w14:paraId="10E5CC28" w14:textId="77777777" w:rsidTr="008532FD">
        <w:tc>
          <w:tcPr>
            <w:tcW w:w="2230" w:type="dxa"/>
          </w:tcPr>
          <w:p w14:paraId="325E7B95" w14:textId="77777777" w:rsidR="00223011" w:rsidRDefault="00223011" w:rsidP="008532FD">
            <w:r>
              <w:t>Číslo telefónu:</w:t>
            </w:r>
          </w:p>
          <w:p w14:paraId="6DB7C31D" w14:textId="77777777" w:rsidR="00223011" w:rsidRDefault="00223011" w:rsidP="008532FD">
            <w:r>
              <w:t>E-mail:</w:t>
            </w:r>
          </w:p>
          <w:p w14:paraId="3DC53462" w14:textId="77777777" w:rsidR="00223011" w:rsidRDefault="00223011" w:rsidP="008532FD">
            <w:r>
              <w:t>Právna forma:</w:t>
            </w:r>
          </w:p>
        </w:tc>
        <w:tc>
          <w:tcPr>
            <w:tcW w:w="7548" w:type="dxa"/>
          </w:tcPr>
          <w:p w14:paraId="51776F63" w14:textId="77777777" w:rsidR="00223011" w:rsidRDefault="00223011" w:rsidP="008532FD">
            <w:pPr>
              <w:ind w:left="464"/>
              <w:rPr>
                <w:color w:val="FF0000"/>
                <w:highlight w:val="yellow"/>
              </w:rPr>
            </w:pPr>
            <w:r w:rsidRPr="006035F1">
              <w:rPr>
                <w:color w:val="FF0000"/>
                <w:highlight w:val="yellow"/>
              </w:rPr>
              <w:t>(vyplní uchádzač)</w:t>
            </w:r>
          </w:p>
          <w:p w14:paraId="6DF9165C" w14:textId="77777777" w:rsidR="00223011" w:rsidRDefault="00223011" w:rsidP="008532FD">
            <w:pPr>
              <w:ind w:left="464"/>
              <w:rPr>
                <w:color w:val="FF0000"/>
                <w:highlight w:val="yellow"/>
              </w:rPr>
            </w:pPr>
            <w:r>
              <w:rPr>
                <w:color w:val="FF0000"/>
                <w:highlight w:val="yellow"/>
              </w:rPr>
              <w:t>(vyplní uchádzač)</w:t>
            </w:r>
          </w:p>
          <w:p w14:paraId="07DBA8C2" w14:textId="77777777" w:rsidR="00223011" w:rsidRDefault="00223011" w:rsidP="008532FD">
            <w:pPr>
              <w:ind w:left="464"/>
            </w:pPr>
            <w:r w:rsidRPr="006035F1">
              <w:rPr>
                <w:color w:val="FF0000"/>
                <w:highlight w:val="yellow"/>
              </w:rPr>
              <w:t>(vyplní uchádzač)</w:t>
            </w:r>
            <w:r>
              <w:rPr>
                <w:color w:val="FF0000"/>
              </w:rPr>
              <w:t xml:space="preserve"> </w:t>
            </w:r>
            <w:r>
              <w:t xml:space="preserve">zapísaná </w:t>
            </w:r>
            <w:r w:rsidRPr="006035F1">
              <w:rPr>
                <w:color w:val="FF0000"/>
                <w:highlight w:val="yellow"/>
              </w:rPr>
              <w:t>(vyplní uchádzač)</w:t>
            </w:r>
          </w:p>
        </w:tc>
      </w:tr>
    </w:tbl>
    <w:p w14:paraId="5AD5DE6A" w14:textId="77777777" w:rsidR="00223011" w:rsidRDefault="00223011" w:rsidP="004A3836"/>
    <w:p w14:paraId="59C27813" w14:textId="77777777" w:rsidR="00223011" w:rsidRDefault="00223011" w:rsidP="004A3836"/>
    <w:p w14:paraId="14855C81" w14:textId="77777777" w:rsidR="00223011" w:rsidRPr="00303DFB" w:rsidRDefault="00223011" w:rsidP="00223011">
      <w:pPr>
        <w:tabs>
          <w:tab w:val="left" w:pos="2694"/>
        </w:tabs>
        <w:rPr>
          <w:b/>
        </w:rPr>
      </w:pPr>
      <w:r>
        <w:rPr>
          <w:b/>
        </w:rPr>
        <w:t>2.7. Zhotoviteľ č. 7</w:t>
      </w:r>
      <w:r w:rsidRPr="00303DFB">
        <w:rPr>
          <w:b/>
        </w:rPr>
        <w:t>:</w:t>
      </w:r>
      <w:r>
        <w:rPr>
          <w:b/>
        </w:rPr>
        <w:tab/>
      </w:r>
      <w:r w:rsidRPr="00223011">
        <w:rPr>
          <w:color w:val="FF0000"/>
          <w:highlight w:val="yellow"/>
        </w:rPr>
        <w:t xml:space="preserve">(vyplní </w:t>
      </w:r>
      <w:proofErr w:type="spellStart"/>
      <w:r w:rsidRPr="00223011">
        <w:rPr>
          <w:color w:val="FF0000"/>
          <w:highlight w:val="yellow"/>
        </w:rPr>
        <w:t>uchádač</w:t>
      </w:r>
      <w:proofErr w:type="spellEnd"/>
      <w:r w:rsidRPr="00223011">
        <w:rPr>
          <w:color w:val="FF0000"/>
          <w:highlight w:val="yellow"/>
        </w:rPr>
        <w:t>)</w:t>
      </w:r>
    </w:p>
    <w:tbl>
      <w:tblPr>
        <w:tblW w:w="9778" w:type="dxa"/>
        <w:tblLayout w:type="fixed"/>
        <w:tblCellMar>
          <w:left w:w="70" w:type="dxa"/>
          <w:right w:w="70" w:type="dxa"/>
        </w:tblCellMar>
        <w:tblLook w:val="0000" w:firstRow="0" w:lastRow="0" w:firstColumn="0" w:lastColumn="0" w:noHBand="0" w:noVBand="0"/>
      </w:tblPr>
      <w:tblGrid>
        <w:gridCol w:w="2230"/>
        <w:gridCol w:w="7548"/>
      </w:tblGrid>
      <w:tr w:rsidR="00223011" w14:paraId="6F6C615D" w14:textId="77777777" w:rsidTr="008532FD">
        <w:tc>
          <w:tcPr>
            <w:tcW w:w="2230" w:type="dxa"/>
          </w:tcPr>
          <w:p w14:paraId="5B3A6E0B" w14:textId="77777777" w:rsidR="00223011" w:rsidRDefault="00223011" w:rsidP="008532FD">
            <w:pPr>
              <w:pStyle w:val="Hlavika"/>
              <w:tabs>
                <w:tab w:val="left" w:pos="708"/>
              </w:tabs>
            </w:pPr>
            <w:r>
              <w:t>Sídlo:</w:t>
            </w:r>
          </w:p>
        </w:tc>
        <w:tc>
          <w:tcPr>
            <w:tcW w:w="7548" w:type="dxa"/>
          </w:tcPr>
          <w:p w14:paraId="6B9C8A23" w14:textId="77777777" w:rsidR="00223011" w:rsidRDefault="00223011" w:rsidP="008532FD">
            <w:pPr>
              <w:ind w:left="464"/>
            </w:pPr>
            <w:r w:rsidRPr="006035F1">
              <w:rPr>
                <w:color w:val="FF0000"/>
                <w:highlight w:val="yellow"/>
              </w:rPr>
              <w:t>(vyplní uchádzač)</w:t>
            </w:r>
          </w:p>
        </w:tc>
      </w:tr>
      <w:tr w:rsidR="00223011" w:rsidRPr="00E135BC" w14:paraId="16C6E32C" w14:textId="77777777" w:rsidTr="008532FD">
        <w:tc>
          <w:tcPr>
            <w:tcW w:w="2230" w:type="dxa"/>
          </w:tcPr>
          <w:p w14:paraId="2BE02858" w14:textId="77777777" w:rsidR="00223011" w:rsidRDefault="00223011" w:rsidP="008532FD">
            <w:r>
              <w:t>Zastúpený:</w:t>
            </w:r>
          </w:p>
        </w:tc>
        <w:tc>
          <w:tcPr>
            <w:tcW w:w="7548" w:type="dxa"/>
          </w:tcPr>
          <w:p w14:paraId="51787FAD" w14:textId="77777777" w:rsidR="00223011" w:rsidRPr="00E135BC" w:rsidRDefault="00223011" w:rsidP="008532FD">
            <w:pPr>
              <w:ind w:left="464"/>
              <w:rPr>
                <w:color w:val="FF0000"/>
              </w:rPr>
            </w:pPr>
            <w:r w:rsidRPr="006035F1">
              <w:rPr>
                <w:color w:val="FF0000"/>
                <w:highlight w:val="yellow"/>
              </w:rPr>
              <w:t>(vyplní uchádzač)</w:t>
            </w:r>
          </w:p>
        </w:tc>
      </w:tr>
      <w:tr w:rsidR="00223011" w:rsidRPr="00E135BC" w14:paraId="57818CFF" w14:textId="77777777" w:rsidTr="008532FD">
        <w:tc>
          <w:tcPr>
            <w:tcW w:w="2230" w:type="dxa"/>
          </w:tcPr>
          <w:p w14:paraId="6705C1DC" w14:textId="77777777" w:rsidR="00223011" w:rsidRDefault="00223011" w:rsidP="008532FD">
            <w:r>
              <w:t>Oprávnený rokovať</w:t>
            </w:r>
          </w:p>
          <w:p w14:paraId="62EAFB92" w14:textId="77777777" w:rsidR="00223011" w:rsidRDefault="00223011" w:rsidP="008532FD">
            <w:r>
              <w:t>vo veciach technických:</w:t>
            </w:r>
          </w:p>
        </w:tc>
        <w:tc>
          <w:tcPr>
            <w:tcW w:w="7548" w:type="dxa"/>
          </w:tcPr>
          <w:p w14:paraId="6BC20A65" w14:textId="77777777" w:rsidR="00223011" w:rsidRDefault="00223011" w:rsidP="008532FD">
            <w:pPr>
              <w:ind w:left="464"/>
              <w:rPr>
                <w:color w:val="FF0000"/>
                <w:highlight w:val="yellow"/>
              </w:rPr>
            </w:pPr>
          </w:p>
          <w:p w14:paraId="0E15B649" w14:textId="77777777" w:rsidR="00223011" w:rsidRDefault="00223011" w:rsidP="008532FD">
            <w:pPr>
              <w:ind w:left="464"/>
              <w:rPr>
                <w:color w:val="FF0000"/>
                <w:highlight w:val="yellow"/>
              </w:rPr>
            </w:pPr>
          </w:p>
          <w:p w14:paraId="71FED014" w14:textId="77777777" w:rsidR="00223011" w:rsidRPr="00E135BC" w:rsidRDefault="00223011" w:rsidP="008532FD">
            <w:pPr>
              <w:ind w:left="464"/>
              <w:rPr>
                <w:color w:val="FF0000"/>
              </w:rPr>
            </w:pPr>
            <w:r w:rsidRPr="006035F1">
              <w:rPr>
                <w:color w:val="FF0000"/>
                <w:highlight w:val="yellow"/>
              </w:rPr>
              <w:t>(vyplní uchádzač)</w:t>
            </w:r>
          </w:p>
        </w:tc>
      </w:tr>
      <w:tr w:rsidR="00223011" w14:paraId="13694609" w14:textId="77777777" w:rsidTr="008532FD">
        <w:tc>
          <w:tcPr>
            <w:tcW w:w="2230" w:type="dxa"/>
          </w:tcPr>
          <w:p w14:paraId="200AE4AF" w14:textId="77777777" w:rsidR="00223011" w:rsidRDefault="00223011" w:rsidP="008532FD">
            <w:r>
              <w:t>IČO:</w:t>
            </w:r>
          </w:p>
        </w:tc>
        <w:tc>
          <w:tcPr>
            <w:tcW w:w="7548" w:type="dxa"/>
          </w:tcPr>
          <w:p w14:paraId="5CF3E371" w14:textId="77777777" w:rsidR="00223011" w:rsidRDefault="00223011" w:rsidP="008532FD">
            <w:pPr>
              <w:ind w:left="464"/>
            </w:pPr>
            <w:r w:rsidRPr="006035F1">
              <w:rPr>
                <w:color w:val="FF0000"/>
                <w:highlight w:val="yellow"/>
              </w:rPr>
              <w:t>(vyplní uchádzač)</w:t>
            </w:r>
          </w:p>
        </w:tc>
      </w:tr>
      <w:tr w:rsidR="00223011" w14:paraId="58834BAE" w14:textId="77777777" w:rsidTr="008532FD">
        <w:tc>
          <w:tcPr>
            <w:tcW w:w="2230" w:type="dxa"/>
          </w:tcPr>
          <w:p w14:paraId="48B094E5" w14:textId="77777777" w:rsidR="00223011" w:rsidRDefault="00223011" w:rsidP="008532FD">
            <w:r>
              <w:t>DIČ:</w:t>
            </w:r>
          </w:p>
        </w:tc>
        <w:tc>
          <w:tcPr>
            <w:tcW w:w="7548" w:type="dxa"/>
          </w:tcPr>
          <w:p w14:paraId="394CF5ED" w14:textId="77777777" w:rsidR="00223011" w:rsidRDefault="00223011" w:rsidP="008532FD">
            <w:pPr>
              <w:ind w:left="464"/>
            </w:pPr>
            <w:r w:rsidRPr="006035F1">
              <w:rPr>
                <w:color w:val="FF0000"/>
                <w:highlight w:val="yellow"/>
              </w:rPr>
              <w:t>(vyplní uchádzač)</w:t>
            </w:r>
          </w:p>
        </w:tc>
      </w:tr>
      <w:tr w:rsidR="00223011" w14:paraId="631D122D" w14:textId="77777777" w:rsidTr="008532FD">
        <w:tc>
          <w:tcPr>
            <w:tcW w:w="2230" w:type="dxa"/>
          </w:tcPr>
          <w:p w14:paraId="3FFB3019" w14:textId="77777777" w:rsidR="00223011" w:rsidRDefault="00223011" w:rsidP="008532FD">
            <w:r>
              <w:t>Bankové spojenie:</w:t>
            </w:r>
          </w:p>
        </w:tc>
        <w:tc>
          <w:tcPr>
            <w:tcW w:w="7548" w:type="dxa"/>
          </w:tcPr>
          <w:p w14:paraId="2270F96A" w14:textId="77777777" w:rsidR="00223011" w:rsidRDefault="00223011" w:rsidP="008532FD">
            <w:pPr>
              <w:pStyle w:val="Hlavika"/>
              <w:tabs>
                <w:tab w:val="left" w:pos="708"/>
              </w:tabs>
              <w:ind w:left="464"/>
            </w:pPr>
            <w:r w:rsidRPr="006035F1">
              <w:rPr>
                <w:color w:val="FF0000"/>
                <w:highlight w:val="yellow"/>
              </w:rPr>
              <w:t>(vyplní uchádzač)</w:t>
            </w:r>
          </w:p>
        </w:tc>
      </w:tr>
      <w:tr w:rsidR="00223011" w14:paraId="10A56611" w14:textId="77777777" w:rsidTr="008532FD">
        <w:tc>
          <w:tcPr>
            <w:tcW w:w="2230" w:type="dxa"/>
          </w:tcPr>
          <w:p w14:paraId="6D4F2ACD" w14:textId="77777777" w:rsidR="00223011" w:rsidRDefault="00223011" w:rsidP="008532FD">
            <w:r>
              <w:t>IBAN:</w:t>
            </w:r>
          </w:p>
        </w:tc>
        <w:tc>
          <w:tcPr>
            <w:tcW w:w="7548" w:type="dxa"/>
          </w:tcPr>
          <w:p w14:paraId="1129EE3D" w14:textId="77777777" w:rsidR="00223011" w:rsidRDefault="00223011" w:rsidP="008532FD">
            <w:pPr>
              <w:ind w:left="464"/>
            </w:pPr>
            <w:r w:rsidRPr="006035F1">
              <w:rPr>
                <w:color w:val="FF0000"/>
                <w:highlight w:val="yellow"/>
              </w:rPr>
              <w:t>(vyplní uchádzač)</w:t>
            </w:r>
          </w:p>
        </w:tc>
      </w:tr>
      <w:tr w:rsidR="00223011" w14:paraId="229639E3" w14:textId="77777777" w:rsidTr="008532FD">
        <w:tc>
          <w:tcPr>
            <w:tcW w:w="2230" w:type="dxa"/>
          </w:tcPr>
          <w:p w14:paraId="34494DBA" w14:textId="77777777" w:rsidR="00223011" w:rsidRDefault="00223011" w:rsidP="008532FD">
            <w:r>
              <w:t>SWIFT:</w:t>
            </w:r>
          </w:p>
        </w:tc>
        <w:tc>
          <w:tcPr>
            <w:tcW w:w="7548" w:type="dxa"/>
          </w:tcPr>
          <w:p w14:paraId="7B37B135" w14:textId="77777777" w:rsidR="00223011" w:rsidRDefault="00223011" w:rsidP="008532FD">
            <w:pPr>
              <w:ind w:left="464"/>
            </w:pPr>
            <w:r w:rsidRPr="006035F1">
              <w:rPr>
                <w:color w:val="FF0000"/>
                <w:highlight w:val="yellow"/>
              </w:rPr>
              <w:t>(vyplní uchádzač)</w:t>
            </w:r>
          </w:p>
        </w:tc>
      </w:tr>
      <w:tr w:rsidR="00223011" w14:paraId="02453687" w14:textId="77777777" w:rsidTr="008532FD">
        <w:tc>
          <w:tcPr>
            <w:tcW w:w="2230" w:type="dxa"/>
          </w:tcPr>
          <w:p w14:paraId="78378836" w14:textId="77777777" w:rsidR="00223011" w:rsidRDefault="00223011" w:rsidP="008532FD">
            <w:r>
              <w:t>Číslo telefónu:</w:t>
            </w:r>
          </w:p>
          <w:p w14:paraId="05717C27" w14:textId="77777777" w:rsidR="00223011" w:rsidRDefault="00223011" w:rsidP="008532FD">
            <w:r>
              <w:t>E-mail:</w:t>
            </w:r>
          </w:p>
          <w:p w14:paraId="6DB49372" w14:textId="77777777" w:rsidR="00223011" w:rsidRDefault="00223011" w:rsidP="008532FD">
            <w:r>
              <w:t>Právna forma:</w:t>
            </w:r>
          </w:p>
        </w:tc>
        <w:tc>
          <w:tcPr>
            <w:tcW w:w="7548" w:type="dxa"/>
          </w:tcPr>
          <w:p w14:paraId="43896DDB" w14:textId="77777777" w:rsidR="00223011" w:rsidRDefault="00223011" w:rsidP="008532FD">
            <w:pPr>
              <w:ind w:left="464"/>
              <w:rPr>
                <w:color w:val="FF0000"/>
                <w:highlight w:val="yellow"/>
              </w:rPr>
            </w:pPr>
            <w:r w:rsidRPr="006035F1">
              <w:rPr>
                <w:color w:val="FF0000"/>
                <w:highlight w:val="yellow"/>
              </w:rPr>
              <w:t>(vyplní uchádzač)</w:t>
            </w:r>
          </w:p>
          <w:p w14:paraId="0A4844B3" w14:textId="77777777" w:rsidR="00223011" w:rsidRDefault="00223011" w:rsidP="008532FD">
            <w:pPr>
              <w:ind w:left="464"/>
              <w:rPr>
                <w:color w:val="FF0000"/>
                <w:highlight w:val="yellow"/>
              </w:rPr>
            </w:pPr>
            <w:r>
              <w:rPr>
                <w:color w:val="FF0000"/>
                <w:highlight w:val="yellow"/>
              </w:rPr>
              <w:t>(vyplní uchádzač)</w:t>
            </w:r>
          </w:p>
          <w:p w14:paraId="11804E36" w14:textId="77777777" w:rsidR="00223011" w:rsidRDefault="00223011" w:rsidP="008532FD">
            <w:pPr>
              <w:ind w:left="464"/>
            </w:pPr>
            <w:r w:rsidRPr="006035F1">
              <w:rPr>
                <w:color w:val="FF0000"/>
                <w:highlight w:val="yellow"/>
              </w:rPr>
              <w:t>(vyplní uchádzač)</w:t>
            </w:r>
            <w:r>
              <w:rPr>
                <w:color w:val="FF0000"/>
              </w:rPr>
              <w:t xml:space="preserve"> </w:t>
            </w:r>
            <w:r>
              <w:t xml:space="preserve">zapísaná </w:t>
            </w:r>
            <w:r w:rsidRPr="006035F1">
              <w:rPr>
                <w:color w:val="FF0000"/>
                <w:highlight w:val="yellow"/>
              </w:rPr>
              <w:t>(vyplní uchádzač)</w:t>
            </w:r>
          </w:p>
        </w:tc>
      </w:tr>
    </w:tbl>
    <w:p w14:paraId="34498268" w14:textId="77777777" w:rsidR="00223011" w:rsidRDefault="00223011">
      <w:pPr>
        <w:spacing w:after="200" w:line="276" w:lineRule="auto"/>
      </w:pPr>
      <w:r>
        <w:br w:type="page"/>
      </w:r>
    </w:p>
    <w:p w14:paraId="031C8D74" w14:textId="77777777" w:rsidR="00223011" w:rsidRPr="00303DFB" w:rsidRDefault="00223011" w:rsidP="00223011">
      <w:pPr>
        <w:tabs>
          <w:tab w:val="left" w:pos="2694"/>
        </w:tabs>
        <w:rPr>
          <w:b/>
        </w:rPr>
      </w:pPr>
      <w:r>
        <w:rPr>
          <w:b/>
        </w:rPr>
        <w:lastRenderedPageBreak/>
        <w:t>2.8. Zhotoviteľ č. 8</w:t>
      </w:r>
      <w:r w:rsidRPr="00303DFB">
        <w:rPr>
          <w:b/>
        </w:rPr>
        <w:t>:</w:t>
      </w:r>
      <w:r>
        <w:rPr>
          <w:b/>
        </w:rPr>
        <w:tab/>
      </w:r>
      <w:r w:rsidRPr="00223011">
        <w:rPr>
          <w:color w:val="FF0000"/>
          <w:highlight w:val="yellow"/>
        </w:rPr>
        <w:t xml:space="preserve">(vyplní </w:t>
      </w:r>
      <w:proofErr w:type="spellStart"/>
      <w:r w:rsidRPr="00223011">
        <w:rPr>
          <w:color w:val="FF0000"/>
          <w:highlight w:val="yellow"/>
        </w:rPr>
        <w:t>uchádač</w:t>
      </w:r>
      <w:proofErr w:type="spellEnd"/>
      <w:r w:rsidRPr="00223011">
        <w:rPr>
          <w:color w:val="FF0000"/>
          <w:highlight w:val="yellow"/>
        </w:rPr>
        <w:t>)</w:t>
      </w:r>
    </w:p>
    <w:tbl>
      <w:tblPr>
        <w:tblW w:w="9778" w:type="dxa"/>
        <w:tblLayout w:type="fixed"/>
        <w:tblCellMar>
          <w:left w:w="70" w:type="dxa"/>
          <w:right w:w="70" w:type="dxa"/>
        </w:tblCellMar>
        <w:tblLook w:val="0000" w:firstRow="0" w:lastRow="0" w:firstColumn="0" w:lastColumn="0" w:noHBand="0" w:noVBand="0"/>
      </w:tblPr>
      <w:tblGrid>
        <w:gridCol w:w="2230"/>
        <w:gridCol w:w="7548"/>
      </w:tblGrid>
      <w:tr w:rsidR="00223011" w14:paraId="72A90AF9" w14:textId="77777777" w:rsidTr="008532FD">
        <w:tc>
          <w:tcPr>
            <w:tcW w:w="2230" w:type="dxa"/>
          </w:tcPr>
          <w:p w14:paraId="796B520F" w14:textId="77777777" w:rsidR="00223011" w:rsidRDefault="00223011" w:rsidP="008532FD">
            <w:pPr>
              <w:pStyle w:val="Hlavika"/>
              <w:tabs>
                <w:tab w:val="left" w:pos="708"/>
              </w:tabs>
            </w:pPr>
            <w:r>
              <w:t>Sídlo:</w:t>
            </w:r>
          </w:p>
        </w:tc>
        <w:tc>
          <w:tcPr>
            <w:tcW w:w="7548" w:type="dxa"/>
          </w:tcPr>
          <w:p w14:paraId="25380F20" w14:textId="77777777" w:rsidR="00223011" w:rsidRDefault="00223011" w:rsidP="008532FD">
            <w:pPr>
              <w:ind w:left="464"/>
            </w:pPr>
            <w:r w:rsidRPr="006035F1">
              <w:rPr>
                <w:color w:val="FF0000"/>
                <w:highlight w:val="yellow"/>
              </w:rPr>
              <w:t>(vyplní uchádzač)</w:t>
            </w:r>
          </w:p>
        </w:tc>
      </w:tr>
      <w:tr w:rsidR="00223011" w:rsidRPr="00E135BC" w14:paraId="1B0A092C" w14:textId="77777777" w:rsidTr="008532FD">
        <w:tc>
          <w:tcPr>
            <w:tcW w:w="2230" w:type="dxa"/>
          </w:tcPr>
          <w:p w14:paraId="5A16F62E" w14:textId="77777777" w:rsidR="00223011" w:rsidRDefault="00223011" w:rsidP="008532FD">
            <w:r>
              <w:t>Zastúpený:</w:t>
            </w:r>
          </w:p>
        </w:tc>
        <w:tc>
          <w:tcPr>
            <w:tcW w:w="7548" w:type="dxa"/>
          </w:tcPr>
          <w:p w14:paraId="3DEF2923" w14:textId="77777777" w:rsidR="00223011" w:rsidRPr="00E135BC" w:rsidRDefault="00223011" w:rsidP="008532FD">
            <w:pPr>
              <w:ind w:left="464"/>
              <w:rPr>
                <w:color w:val="FF0000"/>
              </w:rPr>
            </w:pPr>
            <w:r w:rsidRPr="006035F1">
              <w:rPr>
                <w:color w:val="FF0000"/>
                <w:highlight w:val="yellow"/>
              </w:rPr>
              <w:t>(vyplní uchádzač)</w:t>
            </w:r>
          </w:p>
        </w:tc>
      </w:tr>
      <w:tr w:rsidR="00223011" w:rsidRPr="00E135BC" w14:paraId="5626830D" w14:textId="77777777" w:rsidTr="008532FD">
        <w:tc>
          <w:tcPr>
            <w:tcW w:w="2230" w:type="dxa"/>
          </w:tcPr>
          <w:p w14:paraId="6B0E8E36" w14:textId="77777777" w:rsidR="00223011" w:rsidRDefault="00223011" w:rsidP="008532FD">
            <w:r>
              <w:t>Oprávnený rokovať</w:t>
            </w:r>
          </w:p>
          <w:p w14:paraId="2872946C" w14:textId="77777777" w:rsidR="00223011" w:rsidRDefault="00223011" w:rsidP="008532FD">
            <w:r>
              <w:t>vo veciach technických:</w:t>
            </w:r>
          </w:p>
        </w:tc>
        <w:tc>
          <w:tcPr>
            <w:tcW w:w="7548" w:type="dxa"/>
          </w:tcPr>
          <w:p w14:paraId="4EB4AECD" w14:textId="77777777" w:rsidR="00223011" w:rsidRDefault="00223011" w:rsidP="008532FD">
            <w:pPr>
              <w:ind w:left="464"/>
              <w:rPr>
                <w:color w:val="FF0000"/>
                <w:highlight w:val="yellow"/>
              </w:rPr>
            </w:pPr>
          </w:p>
          <w:p w14:paraId="04A2D7D3" w14:textId="77777777" w:rsidR="00223011" w:rsidRDefault="00223011" w:rsidP="008532FD">
            <w:pPr>
              <w:ind w:left="464"/>
              <w:rPr>
                <w:color w:val="FF0000"/>
                <w:highlight w:val="yellow"/>
              </w:rPr>
            </w:pPr>
          </w:p>
          <w:p w14:paraId="763E7BF6" w14:textId="77777777" w:rsidR="00223011" w:rsidRPr="00E135BC" w:rsidRDefault="00223011" w:rsidP="008532FD">
            <w:pPr>
              <w:ind w:left="464"/>
              <w:rPr>
                <w:color w:val="FF0000"/>
              </w:rPr>
            </w:pPr>
            <w:r w:rsidRPr="006035F1">
              <w:rPr>
                <w:color w:val="FF0000"/>
                <w:highlight w:val="yellow"/>
              </w:rPr>
              <w:t>(vyplní uchádzač)</w:t>
            </w:r>
          </w:p>
        </w:tc>
      </w:tr>
      <w:tr w:rsidR="00223011" w14:paraId="343A40B4" w14:textId="77777777" w:rsidTr="008532FD">
        <w:tc>
          <w:tcPr>
            <w:tcW w:w="2230" w:type="dxa"/>
          </w:tcPr>
          <w:p w14:paraId="1E7E7F23" w14:textId="77777777" w:rsidR="00223011" w:rsidRDefault="00223011" w:rsidP="008532FD">
            <w:r>
              <w:t>IČO:</w:t>
            </w:r>
          </w:p>
        </w:tc>
        <w:tc>
          <w:tcPr>
            <w:tcW w:w="7548" w:type="dxa"/>
          </w:tcPr>
          <w:p w14:paraId="75E02D64" w14:textId="77777777" w:rsidR="00223011" w:rsidRDefault="00223011" w:rsidP="008532FD">
            <w:pPr>
              <w:ind w:left="464"/>
            </w:pPr>
            <w:r w:rsidRPr="006035F1">
              <w:rPr>
                <w:color w:val="FF0000"/>
                <w:highlight w:val="yellow"/>
              </w:rPr>
              <w:t>(vyplní uchádzač)</w:t>
            </w:r>
          </w:p>
        </w:tc>
      </w:tr>
      <w:tr w:rsidR="00223011" w14:paraId="26A278C8" w14:textId="77777777" w:rsidTr="008532FD">
        <w:tc>
          <w:tcPr>
            <w:tcW w:w="2230" w:type="dxa"/>
          </w:tcPr>
          <w:p w14:paraId="39D0F81B" w14:textId="77777777" w:rsidR="00223011" w:rsidRDefault="00223011" w:rsidP="008532FD">
            <w:r>
              <w:t>DIČ:</w:t>
            </w:r>
          </w:p>
        </w:tc>
        <w:tc>
          <w:tcPr>
            <w:tcW w:w="7548" w:type="dxa"/>
          </w:tcPr>
          <w:p w14:paraId="20CAFEEC" w14:textId="77777777" w:rsidR="00223011" w:rsidRDefault="00223011" w:rsidP="008532FD">
            <w:pPr>
              <w:ind w:left="464"/>
            </w:pPr>
            <w:r w:rsidRPr="006035F1">
              <w:rPr>
                <w:color w:val="FF0000"/>
                <w:highlight w:val="yellow"/>
              </w:rPr>
              <w:t>(vyplní uchádzač)</w:t>
            </w:r>
          </w:p>
        </w:tc>
      </w:tr>
      <w:tr w:rsidR="00223011" w14:paraId="1A897A7F" w14:textId="77777777" w:rsidTr="008532FD">
        <w:tc>
          <w:tcPr>
            <w:tcW w:w="2230" w:type="dxa"/>
          </w:tcPr>
          <w:p w14:paraId="42004A5A" w14:textId="77777777" w:rsidR="00223011" w:rsidRDefault="00223011" w:rsidP="008532FD">
            <w:r>
              <w:t>Bankové spojenie:</w:t>
            </w:r>
          </w:p>
        </w:tc>
        <w:tc>
          <w:tcPr>
            <w:tcW w:w="7548" w:type="dxa"/>
          </w:tcPr>
          <w:p w14:paraId="2031334B" w14:textId="77777777" w:rsidR="00223011" w:rsidRDefault="00223011" w:rsidP="008532FD">
            <w:pPr>
              <w:pStyle w:val="Hlavika"/>
              <w:tabs>
                <w:tab w:val="left" w:pos="708"/>
              </w:tabs>
              <w:ind w:left="464"/>
            </w:pPr>
            <w:r w:rsidRPr="006035F1">
              <w:rPr>
                <w:color w:val="FF0000"/>
                <w:highlight w:val="yellow"/>
              </w:rPr>
              <w:t>(vyplní uchádzač)</w:t>
            </w:r>
          </w:p>
        </w:tc>
      </w:tr>
      <w:tr w:rsidR="00223011" w14:paraId="13E7B1B8" w14:textId="77777777" w:rsidTr="008532FD">
        <w:tc>
          <w:tcPr>
            <w:tcW w:w="2230" w:type="dxa"/>
          </w:tcPr>
          <w:p w14:paraId="272D2118" w14:textId="77777777" w:rsidR="00223011" w:rsidRDefault="00223011" w:rsidP="008532FD">
            <w:r>
              <w:t>IBAN:</w:t>
            </w:r>
          </w:p>
        </w:tc>
        <w:tc>
          <w:tcPr>
            <w:tcW w:w="7548" w:type="dxa"/>
          </w:tcPr>
          <w:p w14:paraId="095B7016" w14:textId="77777777" w:rsidR="00223011" w:rsidRDefault="00223011" w:rsidP="008532FD">
            <w:pPr>
              <w:ind w:left="464"/>
            </w:pPr>
            <w:r w:rsidRPr="006035F1">
              <w:rPr>
                <w:color w:val="FF0000"/>
                <w:highlight w:val="yellow"/>
              </w:rPr>
              <w:t>(vyplní uchádzač)</w:t>
            </w:r>
          </w:p>
        </w:tc>
      </w:tr>
      <w:tr w:rsidR="00223011" w14:paraId="5DA2CF07" w14:textId="77777777" w:rsidTr="008532FD">
        <w:tc>
          <w:tcPr>
            <w:tcW w:w="2230" w:type="dxa"/>
          </w:tcPr>
          <w:p w14:paraId="3A999C63" w14:textId="77777777" w:rsidR="00223011" w:rsidRDefault="00223011" w:rsidP="008532FD">
            <w:r>
              <w:t>SWIFT:</w:t>
            </w:r>
          </w:p>
        </w:tc>
        <w:tc>
          <w:tcPr>
            <w:tcW w:w="7548" w:type="dxa"/>
          </w:tcPr>
          <w:p w14:paraId="321152D0" w14:textId="77777777" w:rsidR="00223011" w:rsidRDefault="00223011" w:rsidP="008532FD">
            <w:pPr>
              <w:ind w:left="464"/>
            </w:pPr>
            <w:r w:rsidRPr="006035F1">
              <w:rPr>
                <w:color w:val="FF0000"/>
                <w:highlight w:val="yellow"/>
              </w:rPr>
              <w:t>(vyplní uchádzač)</w:t>
            </w:r>
          </w:p>
        </w:tc>
      </w:tr>
      <w:tr w:rsidR="00223011" w14:paraId="017D993E" w14:textId="77777777" w:rsidTr="008532FD">
        <w:tc>
          <w:tcPr>
            <w:tcW w:w="2230" w:type="dxa"/>
          </w:tcPr>
          <w:p w14:paraId="49ED14BC" w14:textId="77777777" w:rsidR="00223011" w:rsidRDefault="00223011" w:rsidP="008532FD">
            <w:r>
              <w:t>Číslo telefónu:</w:t>
            </w:r>
          </w:p>
          <w:p w14:paraId="27415E4B" w14:textId="77777777" w:rsidR="00223011" w:rsidRDefault="00223011" w:rsidP="008532FD">
            <w:r>
              <w:t>E-mail:</w:t>
            </w:r>
          </w:p>
          <w:p w14:paraId="11CB2F9A" w14:textId="77777777" w:rsidR="00223011" w:rsidRDefault="00223011" w:rsidP="008532FD">
            <w:r>
              <w:t>Právna forma:</w:t>
            </w:r>
          </w:p>
        </w:tc>
        <w:tc>
          <w:tcPr>
            <w:tcW w:w="7548" w:type="dxa"/>
          </w:tcPr>
          <w:p w14:paraId="3AEDDDF1" w14:textId="77777777" w:rsidR="00223011" w:rsidRDefault="00223011" w:rsidP="008532FD">
            <w:pPr>
              <w:ind w:left="464"/>
              <w:rPr>
                <w:color w:val="FF0000"/>
                <w:highlight w:val="yellow"/>
              </w:rPr>
            </w:pPr>
            <w:r w:rsidRPr="006035F1">
              <w:rPr>
                <w:color w:val="FF0000"/>
                <w:highlight w:val="yellow"/>
              </w:rPr>
              <w:t>(vyplní uchádzač)</w:t>
            </w:r>
          </w:p>
          <w:p w14:paraId="52684CD4" w14:textId="77777777" w:rsidR="00223011" w:rsidRDefault="00223011" w:rsidP="008532FD">
            <w:pPr>
              <w:ind w:left="464"/>
              <w:rPr>
                <w:color w:val="FF0000"/>
                <w:highlight w:val="yellow"/>
              </w:rPr>
            </w:pPr>
            <w:r>
              <w:rPr>
                <w:color w:val="FF0000"/>
                <w:highlight w:val="yellow"/>
              </w:rPr>
              <w:t>(vyplní uchádzač)</w:t>
            </w:r>
          </w:p>
          <w:p w14:paraId="06583889" w14:textId="77777777" w:rsidR="00223011" w:rsidRDefault="00223011" w:rsidP="008532FD">
            <w:pPr>
              <w:ind w:left="464"/>
            </w:pPr>
            <w:r w:rsidRPr="006035F1">
              <w:rPr>
                <w:color w:val="FF0000"/>
                <w:highlight w:val="yellow"/>
              </w:rPr>
              <w:t>(vyplní uchádzač)</w:t>
            </w:r>
            <w:r>
              <w:rPr>
                <w:color w:val="FF0000"/>
              </w:rPr>
              <w:t xml:space="preserve"> </w:t>
            </w:r>
            <w:r>
              <w:t xml:space="preserve">zapísaná </w:t>
            </w:r>
            <w:r w:rsidRPr="006035F1">
              <w:rPr>
                <w:color w:val="FF0000"/>
                <w:highlight w:val="yellow"/>
              </w:rPr>
              <w:t>(vyplní uchádzač)</w:t>
            </w:r>
          </w:p>
        </w:tc>
      </w:tr>
    </w:tbl>
    <w:p w14:paraId="4A6C9F36" w14:textId="77777777" w:rsidR="006855DD" w:rsidRDefault="006855DD" w:rsidP="00F01EBE">
      <w:pPr>
        <w:jc w:val="right"/>
      </w:pPr>
    </w:p>
    <w:p w14:paraId="4424C398" w14:textId="77777777" w:rsidR="006855DD" w:rsidRDefault="006855DD" w:rsidP="00F01EBE">
      <w:pPr>
        <w:jc w:val="right"/>
      </w:pPr>
    </w:p>
    <w:p w14:paraId="51706F84" w14:textId="77777777" w:rsidR="004A3836" w:rsidRDefault="00F01EBE" w:rsidP="00F01EBE">
      <w:pPr>
        <w:jc w:val="right"/>
      </w:pPr>
      <w:r>
        <w:t>(ďalej len „zhotoviteľ“)</w:t>
      </w:r>
    </w:p>
    <w:p w14:paraId="6172F7DD" w14:textId="77777777" w:rsidR="00F01EBE" w:rsidRDefault="00F01EBE" w:rsidP="00F01EBE">
      <w:pPr>
        <w:jc w:val="right"/>
      </w:pPr>
    </w:p>
    <w:p w14:paraId="129BBC1E" w14:textId="77777777" w:rsidR="004A3836" w:rsidRDefault="004A3836" w:rsidP="004A3836">
      <w:pPr>
        <w:jc w:val="right"/>
      </w:pPr>
      <w:r>
        <w:t xml:space="preserve">(spolu ako </w:t>
      </w:r>
      <w:r w:rsidR="00F01EBE">
        <w:t xml:space="preserve">„zmluvné strany“ alebo </w:t>
      </w:r>
      <w:r>
        <w:t>„účastníci dohody“)</w:t>
      </w:r>
    </w:p>
    <w:p w14:paraId="7B8C94C6" w14:textId="77777777" w:rsidR="004A3836" w:rsidRDefault="004A3836" w:rsidP="004A3836">
      <w:pPr>
        <w:jc w:val="right"/>
      </w:pPr>
    </w:p>
    <w:p w14:paraId="5B3473E1" w14:textId="77777777" w:rsidR="005528F3" w:rsidRDefault="005528F3" w:rsidP="005528F3">
      <w:pPr>
        <w:jc w:val="right"/>
      </w:pPr>
    </w:p>
    <w:tbl>
      <w:tblPr>
        <w:tblW w:w="0" w:type="auto"/>
        <w:tblLayout w:type="fixed"/>
        <w:tblCellMar>
          <w:left w:w="70" w:type="dxa"/>
          <w:right w:w="70" w:type="dxa"/>
        </w:tblCellMar>
        <w:tblLook w:val="0000" w:firstRow="0" w:lastRow="0" w:firstColumn="0" w:lastColumn="0" w:noHBand="0" w:noVBand="0"/>
      </w:tblPr>
      <w:tblGrid>
        <w:gridCol w:w="3472"/>
        <w:gridCol w:w="6306"/>
      </w:tblGrid>
      <w:tr w:rsidR="005528F3" w14:paraId="2D02104B" w14:textId="77777777" w:rsidTr="00CC4A6A">
        <w:tc>
          <w:tcPr>
            <w:tcW w:w="3472" w:type="dxa"/>
          </w:tcPr>
          <w:p w14:paraId="064E53A3" w14:textId="77777777" w:rsidR="005528F3" w:rsidRDefault="005528F3" w:rsidP="00CC4A6A">
            <w:pPr>
              <w:rPr>
                <w:b/>
              </w:rPr>
            </w:pPr>
            <w:r>
              <w:rPr>
                <w:b/>
              </w:rPr>
              <w:t>3. Subdodávatelia zhotoviteľa:</w:t>
            </w:r>
          </w:p>
        </w:tc>
        <w:tc>
          <w:tcPr>
            <w:tcW w:w="6306" w:type="dxa"/>
          </w:tcPr>
          <w:p w14:paraId="05EB3FFA" w14:textId="77777777" w:rsidR="005528F3" w:rsidRDefault="005528F3" w:rsidP="00CC4A6A">
            <w:pPr>
              <w:pStyle w:val="Nadpis5"/>
            </w:pPr>
          </w:p>
        </w:tc>
      </w:tr>
    </w:tbl>
    <w:p w14:paraId="4337E91C" w14:textId="77777777" w:rsidR="005528F3" w:rsidRDefault="005528F3" w:rsidP="005528F3">
      <w:pPr>
        <w:jc w:val="both"/>
      </w:pPr>
    </w:p>
    <w:p w14:paraId="52F6A52C" w14:textId="77777777" w:rsidR="005528F3" w:rsidRDefault="005528F3" w:rsidP="005528F3">
      <w:pPr>
        <w:tabs>
          <w:tab w:val="left" w:pos="0"/>
        </w:tabs>
        <w:jc w:val="both"/>
      </w:pPr>
      <w:r>
        <w:t>Subdodávatelia nie sú účastníkmi tohto záväzkového vzťahu a z tejto zmluvy im nevznikajú žiadne práva a povinnosti. Za ich činnosť v plnom rozsahu zodpovedá zhotoviteľ, ako keby predmet zmluvy vyhotovil sám.</w:t>
      </w:r>
    </w:p>
    <w:p w14:paraId="5B2B6632" w14:textId="77777777" w:rsidR="004A3836" w:rsidRDefault="004A3836" w:rsidP="004A3836">
      <w:pPr>
        <w:jc w:val="both"/>
      </w:pPr>
    </w:p>
    <w:p w14:paraId="2AFC6482" w14:textId="77777777" w:rsidR="004A3836" w:rsidRDefault="004A3836" w:rsidP="001D32E7">
      <w:pPr>
        <w:jc w:val="center"/>
        <w:rPr>
          <w:b/>
        </w:rPr>
      </w:pPr>
      <w:r>
        <w:rPr>
          <w:b/>
        </w:rPr>
        <w:t>Článok 2</w:t>
      </w:r>
    </w:p>
    <w:p w14:paraId="2FA8889F" w14:textId="77777777" w:rsidR="004A3836" w:rsidRDefault="004A3836" w:rsidP="001D32E7">
      <w:pPr>
        <w:jc w:val="center"/>
        <w:rPr>
          <w:b/>
        </w:rPr>
      </w:pPr>
      <w:r>
        <w:rPr>
          <w:b/>
        </w:rPr>
        <w:t>Úvodné ustanovenia</w:t>
      </w:r>
    </w:p>
    <w:p w14:paraId="6F8E1AD8" w14:textId="77777777" w:rsidR="004A3836" w:rsidRDefault="004A3836" w:rsidP="004A3836">
      <w:pPr>
        <w:ind w:left="240"/>
      </w:pPr>
    </w:p>
    <w:p w14:paraId="39A8BD91" w14:textId="77777777" w:rsidR="004A3836" w:rsidRPr="00715871" w:rsidRDefault="004A3836" w:rsidP="004A3836">
      <w:pPr>
        <w:numPr>
          <w:ilvl w:val="0"/>
          <w:numId w:val="2"/>
        </w:numPr>
        <w:jc w:val="both"/>
      </w:pPr>
      <w:r>
        <w:t xml:space="preserve">Na základe rámcovej dohody sa nemôže uskutočniť konkrétne plnenie. Plnenie je možné uskutočniť len na základe účinnej čiastkovej zmluvy </w:t>
      </w:r>
      <w:r w:rsidRPr="00EE5CCD">
        <w:t>uzatvorenej podľa čl. 6</w:t>
      </w:r>
      <w:r>
        <w:t xml:space="preserve"> tejto </w:t>
      </w:r>
      <w:r w:rsidRPr="00715871">
        <w:t>rámcovej dohody alebo objednávky ku konkrétnemu čiastkovému plneniu.</w:t>
      </w:r>
    </w:p>
    <w:p w14:paraId="197D2923" w14:textId="77777777" w:rsidR="004A3836" w:rsidRPr="00715871" w:rsidRDefault="004A3836" w:rsidP="004A3836">
      <w:pPr>
        <w:numPr>
          <w:ilvl w:val="0"/>
          <w:numId w:val="2"/>
        </w:numPr>
        <w:jc w:val="both"/>
      </w:pPr>
      <w:r w:rsidRPr="00715871">
        <w:t>Všetky dokumenty súvisiace s touto rámcovou dohodou účastníci dohody vypracovávajú v </w:t>
      </w:r>
      <w:r w:rsidR="001E2CD9" w:rsidRPr="00715871">
        <w:t>štátnom</w:t>
      </w:r>
      <w:r w:rsidR="00425AB9" w:rsidRPr="00715871">
        <w:t xml:space="preserve"> jazyku objednávateľa, t.j. v jazyku slovenskom, </w:t>
      </w:r>
      <w:r w:rsidRPr="00715871">
        <w:t>a tieto dokumenty musia obsahovať všetky dohodnuté a všeobecnými predpismi vyžadované údaje.</w:t>
      </w:r>
    </w:p>
    <w:p w14:paraId="719FE5CD" w14:textId="77777777" w:rsidR="004A3836" w:rsidRDefault="004A3836" w:rsidP="004A3836">
      <w:pPr>
        <w:rPr>
          <w:b/>
        </w:rPr>
      </w:pPr>
    </w:p>
    <w:p w14:paraId="1E3FCB42" w14:textId="77777777" w:rsidR="004A3836" w:rsidRDefault="004A3836" w:rsidP="004A3836">
      <w:pPr>
        <w:ind w:left="240"/>
        <w:jc w:val="center"/>
        <w:rPr>
          <w:b/>
        </w:rPr>
      </w:pPr>
      <w:r>
        <w:rPr>
          <w:b/>
        </w:rPr>
        <w:t>Článok 3</w:t>
      </w:r>
    </w:p>
    <w:p w14:paraId="1065581B" w14:textId="77777777" w:rsidR="004A3836" w:rsidRDefault="004A3836" w:rsidP="004A3836">
      <w:pPr>
        <w:jc w:val="center"/>
        <w:rPr>
          <w:b/>
        </w:rPr>
      </w:pPr>
      <w:r>
        <w:rPr>
          <w:b/>
        </w:rPr>
        <w:t>Predmet rámcovej dohody</w:t>
      </w:r>
    </w:p>
    <w:p w14:paraId="1AF1AEF8" w14:textId="77777777" w:rsidR="004A3836" w:rsidRDefault="004A3836" w:rsidP="004A3836">
      <w:pPr>
        <w:jc w:val="both"/>
        <w:rPr>
          <w:b/>
        </w:rPr>
      </w:pPr>
    </w:p>
    <w:p w14:paraId="44D22B8C" w14:textId="77777777" w:rsidR="004A3836" w:rsidRDefault="004A3836" w:rsidP="004A3836">
      <w:pPr>
        <w:pStyle w:val="Zarkazkladnhotextu"/>
        <w:numPr>
          <w:ilvl w:val="0"/>
          <w:numId w:val="3"/>
        </w:numPr>
        <w:tabs>
          <w:tab w:val="num" w:pos="540"/>
        </w:tabs>
        <w:rPr>
          <w:sz w:val="24"/>
          <w:szCs w:val="24"/>
        </w:rPr>
      </w:pPr>
      <w:r>
        <w:rPr>
          <w:sz w:val="24"/>
          <w:szCs w:val="24"/>
        </w:rPr>
        <w:t xml:space="preserve">Predmetom tejto rámcovej dohody je: </w:t>
      </w:r>
    </w:p>
    <w:p w14:paraId="2722BF39" w14:textId="1508C664" w:rsidR="001B3E19" w:rsidRDefault="004A3836" w:rsidP="004A3836">
      <w:pPr>
        <w:ind w:left="600" w:hanging="360"/>
        <w:jc w:val="both"/>
      </w:pPr>
      <w:r>
        <w:t>1.1.</w:t>
      </w:r>
      <w:r>
        <w:tab/>
        <w:t xml:space="preserve">Dohodnutie </w:t>
      </w:r>
      <w:r w:rsidR="000E675D">
        <w:t>rámcových podmienok</w:t>
      </w:r>
      <w:r w:rsidR="00254479">
        <w:t xml:space="preserve"> vykonávania diela</w:t>
      </w:r>
      <w:r w:rsidR="00AD0574">
        <w:t xml:space="preserve"> </w:t>
      </w:r>
      <w:r w:rsidR="00AD0574" w:rsidRPr="00EE5CCD">
        <w:t>„S</w:t>
      </w:r>
      <w:r w:rsidRPr="00EE5CCD">
        <w:t>tavebn</w:t>
      </w:r>
      <w:r w:rsidR="00AD0574" w:rsidRPr="00EE5CCD">
        <w:t>é</w:t>
      </w:r>
      <w:r w:rsidRPr="00EE5CCD">
        <w:t xml:space="preserve"> úprav</w:t>
      </w:r>
      <w:r w:rsidR="00AD0574" w:rsidRPr="00EE5CCD">
        <w:t>y</w:t>
      </w:r>
      <w:r w:rsidRPr="00EE5CCD">
        <w:t xml:space="preserve"> na objektoch</w:t>
      </w:r>
      <w:r w:rsidR="001E2CD9" w:rsidRPr="00EE5CCD">
        <w:t xml:space="preserve"> </w:t>
      </w:r>
      <w:r w:rsidR="00AD0574" w:rsidRPr="008C4FD0">
        <w:t>UNIZA</w:t>
      </w:r>
      <w:r w:rsidRPr="008C4FD0">
        <w:t xml:space="preserve">“ a s tým súvisiacich prác a služieb podľa aktuálnych potrieb </w:t>
      </w:r>
      <w:r w:rsidR="0056022B" w:rsidRPr="008C4FD0">
        <w:t>objednávateľa</w:t>
      </w:r>
      <w:r w:rsidR="004853B4" w:rsidRPr="008C4FD0">
        <w:t xml:space="preserve">. Objednávateľ je oprávnený objednať v rámci realizácie predmetu tejto dohody práce a služby </w:t>
      </w:r>
      <w:r w:rsidR="001B3E19" w:rsidRPr="00E105E4">
        <w:t>špecifikované v</w:t>
      </w:r>
      <w:r w:rsidRPr="00E105E4">
        <w:t xml:space="preserve"> cenníko</w:t>
      </w:r>
      <w:r w:rsidR="001B3E19" w:rsidRPr="00E105E4">
        <w:t>ch</w:t>
      </w:r>
      <w:r w:rsidRPr="00E105E4">
        <w:t xml:space="preserve"> smerných orientačných cien </w:t>
      </w:r>
      <w:r w:rsidR="001B3E19" w:rsidRPr="00E105E4">
        <w:t xml:space="preserve">v častiach - </w:t>
      </w:r>
      <w:r w:rsidRPr="00E105E4">
        <w:t>HSV</w:t>
      </w:r>
      <w:r w:rsidR="001B3E19" w:rsidRPr="00E105E4">
        <w:t xml:space="preserve"> (hlavná stavebná výroba), </w:t>
      </w:r>
      <w:r w:rsidRPr="00E105E4">
        <w:t>PSV</w:t>
      </w:r>
      <w:r w:rsidR="001B3E19" w:rsidRPr="00E105E4">
        <w:t xml:space="preserve"> (pomocná stavebná výroba)</w:t>
      </w:r>
      <w:r w:rsidRPr="00E105E4">
        <w:t xml:space="preserve"> a </w:t>
      </w:r>
      <w:r w:rsidR="001B3E19" w:rsidRPr="00E105E4">
        <w:t xml:space="preserve">montážne </w:t>
      </w:r>
      <w:r w:rsidRPr="00E105E4">
        <w:t>prác</w:t>
      </w:r>
      <w:r w:rsidR="001B3E19" w:rsidRPr="00E105E4">
        <w:t xml:space="preserve">e </w:t>
      </w:r>
      <w:r w:rsidRPr="00E105E4">
        <w:t>(napr. CENKROS, resp. iné s popisom položiek)</w:t>
      </w:r>
      <w:r w:rsidR="000E675D" w:rsidRPr="00E105E4">
        <w:t xml:space="preserve">. </w:t>
      </w:r>
      <w:r w:rsidR="001B3E19" w:rsidRPr="00E105E4">
        <w:t>Objednávateľ nie je pri objednávaní viazaný presnou špecifikáciou prác a služieb uvedených v týchto cenníkoch. Práce a služby môžu byť modifikované tak, aby zodpovedali potrebám objednávateľa.</w:t>
      </w:r>
    </w:p>
    <w:p w14:paraId="4DDD7053" w14:textId="473A6589" w:rsidR="004A3836" w:rsidRDefault="000E675D" w:rsidP="00045714">
      <w:pPr>
        <w:ind w:left="600"/>
        <w:jc w:val="both"/>
      </w:pPr>
      <w:r>
        <w:lastRenderedPageBreak/>
        <w:t xml:space="preserve">Práce a služby, ktoré sú predmetom tejto rámcovej dohody môžu zahŕňať </w:t>
      </w:r>
      <w:r w:rsidR="001B3E19">
        <w:t xml:space="preserve">najmä </w:t>
      </w:r>
      <w:r w:rsidR="004A3836" w:rsidRPr="004F17D2">
        <w:t>nasledovn</w:t>
      </w:r>
      <w:r>
        <w:t>é činnosti</w:t>
      </w:r>
      <w:r w:rsidR="004A3836" w:rsidRPr="004F17D2">
        <w:t>:</w:t>
      </w:r>
    </w:p>
    <w:p w14:paraId="432B1185" w14:textId="77777777" w:rsidR="004A3836" w:rsidRDefault="004A3836" w:rsidP="004A3836">
      <w:pPr>
        <w:ind w:firstLine="709"/>
        <w:jc w:val="both"/>
      </w:pPr>
      <w:r>
        <w:t>- zemné práce</w:t>
      </w:r>
    </w:p>
    <w:p w14:paraId="664BEE56" w14:textId="77777777" w:rsidR="004A3836" w:rsidRDefault="004A3836" w:rsidP="004A3836">
      <w:pPr>
        <w:ind w:firstLine="709"/>
        <w:jc w:val="both"/>
      </w:pPr>
      <w:r>
        <w:t>- lešenie</w:t>
      </w:r>
    </w:p>
    <w:p w14:paraId="0A033CFA" w14:textId="77777777" w:rsidR="004A3836" w:rsidRDefault="004A3836" w:rsidP="004A3836">
      <w:pPr>
        <w:ind w:firstLine="709"/>
        <w:jc w:val="both"/>
      </w:pPr>
      <w:r>
        <w:t>- bežné stavebné práce</w:t>
      </w:r>
    </w:p>
    <w:p w14:paraId="3946ED3B" w14:textId="77777777" w:rsidR="004A3836" w:rsidRDefault="004A3836" w:rsidP="004A3836">
      <w:pPr>
        <w:ind w:firstLine="709"/>
        <w:jc w:val="both"/>
      </w:pPr>
      <w:r>
        <w:t>- búranie a podchycovanie konštrukcií</w:t>
      </w:r>
    </w:p>
    <w:p w14:paraId="7107C2ED" w14:textId="77777777" w:rsidR="004A3836" w:rsidRDefault="004A3836" w:rsidP="004A3836">
      <w:pPr>
        <w:ind w:firstLine="709"/>
        <w:jc w:val="both"/>
      </w:pPr>
      <w:r>
        <w:t>- opravy a údržba</w:t>
      </w:r>
    </w:p>
    <w:p w14:paraId="51CDFDC6" w14:textId="77777777" w:rsidR="004A3836" w:rsidRDefault="004A3836" w:rsidP="004A3836">
      <w:pPr>
        <w:ind w:firstLine="709"/>
        <w:jc w:val="both"/>
      </w:pPr>
      <w:r>
        <w:t>- komunikácie pozemné</w:t>
      </w:r>
    </w:p>
    <w:p w14:paraId="668D828C" w14:textId="77777777" w:rsidR="004A3836" w:rsidRDefault="004A3836" w:rsidP="004A3836">
      <w:pPr>
        <w:ind w:firstLine="709"/>
        <w:jc w:val="both"/>
      </w:pPr>
      <w:r>
        <w:t>- plochy a úprava územia</w:t>
      </w:r>
    </w:p>
    <w:p w14:paraId="5DD62B18" w14:textId="265611C9" w:rsidR="004A3836" w:rsidRDefault="004A3836" w:rsidP="004A3836">
      <w:pPr>
        <w:ind w:firstLine="709"/>
        <w:jc w:val="both"/>
      </w:pPr>
      <w:r>
        <w:t xml:space="preserve">- izolácie proti vode a povlakové </w:t>
      </w:r>
      <w:r w:rsidR="000E675D">
        <w:t>krytiny</w:t>
      </w:r>
    </w:p>
    <w:p w14:paraId="7C4029AE" w14:textId="77777777" w:rsidR="004A3836" w:rsidRDefault="004A3836" w:rsidP="004A3836">
      <w:pPr>
        <w:ind w:firstLine="709"/>
        <w:jc w:val="both"/>
      </w:pPr>
      <w:r>
        <w:t>- izolácie tepelné</w:t>
      </w:r>
    </w:p>
    <w:p w14:paraId="448C02FA" w14:textId="77777777" w:rsidR="004A3836" w:rsidRDefault="00111CA3" w:rsidP="004A3836">
      <w:pPr>
        <w:ind w:firstLine="709"/>
        <w:jc w:val="both"/>
      </w:pPr>
      <w:r>
        <w:t xml:space="preserve">- </w:t>
      </w:r>
      <w:proofErr w:type="spellStart"/>
      <w:r>
        <w:t>zdravotechnické</w:t>
      </w:r>
      <w:proofErr w:type="spellEnd"/>
      <w:r>
        <w:t xml:space="preserve"> inštalácie </w:t>
      </w:r>
      <w:r w:rsidR="004A3836">
        <w:t>budov</w:t>
      </w:r>
    </w:p>
    <w:p w14:paraId="4A5B19F2" w14:textId="77777777" w:rsidR="004A3836" w:rsidRDefault="004A3836" w:rsidP="004A3836">
      <w:pPr>
        <w:ind w:firstLine="709"/>
        <w:jc w:val="both"/>
      </w:pPr>
      <w:r>
        <w:t>- ústredné vykurovanie</w:t>
      </w:r>
    </w:p>
    <w:p w14:paraId="23FF2CB0" w14:textId="77777777" w:rsidR="004A3836" w:rsidRDefault="004A3836" w:rsidP="004A3836">
      <w:pPr>
        <w:ind w:firstLine="709"/>
        <w:jc w:val="both"/>
      </w:pPr>
      <w:r>
        <w:t>- tesárske konštrukcie</w:t>
      </w:r>
    </w:p>
    <w:p w14:paraId="0F621244" w14:textId="77777777" w:rsidR="004A3836" w:rsidRDefault="004A3836" w:rsidP="004A3836">
      <w:pPr>
        <w:ind w:firstLine="709"/>
        <w:jc w:val="both"/>
      </w:pPr>
      <w:r>
        <w:t>- drevostavby</w:t>
      </w:r>
    </w:p>
    <w:p w14:paraId="40636244" w14:textId="77777777" w:rsidR="004A3836" w:rsidRDefault="004A3836" w:rsidP="004A3836">
      <w:pPr>
        <w:ind w:firstLine="709"/>
        <w:jc w:val="both"/>
      </w:pPr>
      <w:r>
        <w:t>- klampiarske konštrukcie</w:t>
      </w:r>
    </w:p>
    <w:p w14:paraId="3FBDA0F2" w14:textId="77777777" w:rsidR="004A3836" w:rsidRDefault="004A3836" w:rsidP="004A3836">
      <w:pPr>
        <w:ind w:firstLine="709"/>
        <w:jc w:val="both"/>
      </w:pPr>
      <w:r>
        <w:t>- krytiny tvrdé</w:t>
      </w:r>
    </w:p>
    <w:p w14:paraId="68D44060" w14:textId="77777777" w:rsidR="004A3836" w:rsidRDefault="004A3836" w:rsidP="004A3836">
      <w:pPr>
        <w:ind w:firstLine="709"/>
        <w:jc w:val="both"/>
      </w:pPr>
      <w:r>
        <w:t>- stolárske konštrukcie</w:t>
      </w:r>
    </w:p>
    <w:p w14:paraId="31B68243" w14:textId="77777777" w:rsidR="004A3836" w:rsidRDefault="004A3836" w:rsidP="004A3836">
      <w:pPr>
        <w:ind w:firstLine="709"/>
        <w:jc w:val="both"/>
      </w:pPr>
      <w:r>
        <w:t xml:space="preserve">- kovové stavebné konštrukcie </w:t>
      </w:r>
    </w:p>
    <w:p w14:paraId="41B00095" w14:textId="77777777" w:rsidR="004A3836" w:rsidRDefault="004A3836" w:rsidP="004A3836">
      <w:pPr>
        <w:ind w:firstLine="709"/>
        <w:jc w:val="both"/>
      </w:pPr>
      <w:r>
        <w:t>- podlahy z dlaždíc a keramické obklady</w:t>
      </w:r>
    </w:p>
    <w:p w14:paraId="18132F78" w14:textId="77777777" w:rsidR="004A3836" w:rsidRDefault="004A3836" w:rsidP="004A3836">
      <w:pPr>
        <w:ind w:firstLine="709"/>
        <w:jc w:val="both"/>
      </w:pPr>
      <w:r>
        <w:t>- podlahy terazzové a zo syntetických hmôt</w:t>
      </w:r>
    </w:p>
    <w:p w14:paraId="3310D22E" w14:textId="77777777" w:rsidR="004A3836" w:rsidRDefault="004A3836" w:rsidP="004A3836">
      <w:pPr>
        <w:ind w:firstLine="709"/>
        <w:jc w:val="both"/>
      </w:pPr>
      <w:r>
        <w:t>- podlahy vlysové, parketové a povlakové</w:t>
      </w:r>
    </w:p>
    <w:p w14:paraId="275C0268" w14:textId="77777777" w:rsidR="004A3836" w:rsidRDefault="004A3836" w:rsidP="004A3836">
      <w:pPr>
        <w:ind w:firstLine="709"/>
        <w:jc w:val="both"/>
      </w:pPr>
      <w:r>
        <w:t>- dlažby a obklady s prírodného kameňa</w:t>
      </w:r>
    </w:p>
    <w:p w14:paraId="0FD52581" w14:textId="77777777" w:rsidR="004A3836" w:rsidRDefault="004A3836" w:rsidP="004A3836">
      <w:pPr>
        <w:ind w:firstLine="709"/>
        <w:jc w:val="both"/>
      </w:pPr>
      <w:r>
        <w:t>- nátery</w:t>
      </w:r>
    </w:p>
    <w:p w14:paraId="7F0C718B" w14:textId="77777777" w:rsidR="004A3836" w:rsidRDefault="004A3836" w:rsidP="004A3836">
      <w:pPr>
        <w:ind w:firstLine="709"/>
        <w:jc w:val="both"/>
      </w:pPr>
      <w:r>
        <w:t>- maľby, tapety</w:t>
      </w:r>
    </w:p>
    <w:p w14:paraId="1B6CDDBB" w14:textId="77777777" w:rsidR="004A3836" w:rsidRDefault="00111CA3" w:rsidP="004A3836">
      <w:pPr>
        <w:ind w:firstLine="709"/>
        <w:jc w:val="both"/>
      </w:pPr>
      <w:r>
        <w:t xml:space="preserve">- čalúnnické </w:t>
      </w:r>
      <w:r w:rsidR="004A3836">
        <w:t>úpravy</w:t>
      </w:r>
    </w:p>
    <w:p w14:paraId="3A8308B4" w14:textId="77777777" w:rsidR="004A3836" w:rsidRDefault="004A3836" w:rsidP="004A3836">
      <w:pPr>
        <w:ind w:firstLine="709"/>
        <w:jc w:val="both"/>
      </w:pPr>
      <w:r>
        <w:t>- zasklievanie</w:t>
      </w:r>
    </w:p>
    <w:p w14:paraId="4FF1BCF4" w14:textId="77777777" w:rsidR="004A3836" w:rsidRDefault="004A3836" w:rsidP="004A3836">
      <w:pPr>
        <w:ind w:firstLine="709"/>
        <w:jc w:val="both"/>
      </w:pPr>
      <w:r>
        <w:t xml:space="preserve">- </w:t>
      </w:r>
      <w:proofErr w:type="spellStart"/>
      <w:r>
        <w:t>elektromontáže</w:t>
      </w:r>
      <w:proofErr w:type="spellEnd"/>
    </w:p>
    <w:p w14:paraId="07EAB522" w14:textId="77777777" w:rsidR="004A3836" w:rsidRDefault="004A3836" w:rsidP="004A3836">
      <w:pPr>
        <w:ind w:firstLine="709"/>
        <w:jc w:val="both"/>
      </w:pPr>
      <w:r>
        <w:t>- montáž oznamovacích a signalizačných zariadení</w:t>
      </w:r>
    </w:p>
    <w:p w14:paraId="5233A0AF" w14:textId="77777777" w:rsidR="004A3836" w:rsidRDefault="004A3836" w:rsidP="004A3836">
      <w:pPr>
        <w:ind w:firstLine="709"/>
        <w:jc w:val="both"/>
      </w:pPr>
      <w:r>
        <w:t>- vzduchotechnika</w:t>
      </w:r>
    </w:p>
    <w:p w14:paraId="21A8306B" w14:textId="2C83C890" w:rsidR="004A3836" w:rsidRDefault="004A3836" w:rsidP="004A3836">
      <w:pPr>
        <w:ind w:left="600" w:hanging="360"/>
        <w:jc w:val="both"/>
      </w:pPr>
      <w:r>
        <w:t>1.2.</w:t>
      </w:r>
      <w:r w:rsidR="000E675D">
        <w:t xml:space="preserve"> Ak to bude potrebné,  f</w:t>
      </w:r>
      <w:r>
        <w:t>yzická obhliadka objektov</w:t>
      </w:r>
      <w:r w:rsidR="000E675D">
        <w:t>, v ktorých budú práce vykonávané,</w:t>
      </w:r>
      <w:r>
        <w:t xml:space="preserve"> bude realizovaná na základe písomnej výzvy objednávateľa.</w:t>
      </w:r>
    </w:p>
    <w:p w14:paraId="4C56405A" w14:textId="06AD0301" w:rsidR="004A3836" w:rsidRDefault="007778C4" w:rsidP="0056022B">
      <w:pPr>
        <w:pStyle w:val="Zarkazkladnhotextu"/>
        <w:numPr>
          <w:ilvl w:val="0"/>
          <w:numId w:val="3"/>
        </w:numPr>
        <w:rPr>
          <w:sz w:val="24"/>
          <w:szCs w:val="24"/>
        </w:rPr>
      </w:pPr>
      <w:r>
        <w:rPr>
          <w:sz w:val="24"/>
          <w:szCs w:val="24"/>
        </w:rPr>
        <w:t>Zhotoviteľ</w:t>
      </w:r>
      <w:r w:rsidR="004A3836">
        <w:rPr>
          <w:sz w:val="24"/>
          <w:szCs w:val="24"/>
        </w:rPr>
        <w:t xml:space="preserve"> sa zaväzuje vykonať pre </w:t>
      </w:r>
      <w:r w:rsidR="0056022B" w:rsidRPr="0056022B">
        <w:rPr>
          <w:sz w:val="24"/>
          <w:szCs w:val="24"/>
        </w:rPr>
        <w:t xml:space="preserve">objednávateľa </w:t>
      </w:r>
      <w:r w:rsidR="000E675D">
        <w:rPr>
          <w:sz w:val="24"/>
          <w:szCs w:val="24"/>
        </w:rPr>
        <w:t>objednané dielo alebo vykonať objednané stavebné práce</w:t>
      </w:r>
      <w:r w:rsidR="004A3836">
        <w:rPr>
          <w:sz w:val="24"/>
          <w:szCs w:val="24"/>
        </w:rPr>
        <w:t xml:space="preserve"> v rozsahu podľa čiastkových zmlúv uzatvorených na základe tejto rámcovej dohody alebo objednávok</w:t>
      </w:r>
      <w:r w:rsidR="000E675D">
        <w:rPr>
          <w:sz w:val="24"/>
          <w:szCs w:val="24"/>
        </w:rPr>
        <w:t xml:space="preserve"> vystavených objednávateľom</w:t>
      </w:r>
      <w:r w:rsidR="004F17D2">
        <w:rPr>
          <w:sz w:val="24"/>
          <w:szCs w:val="24"/>
        </w:rPr>
        <w:t xml:space="preserve"> (ďalej tiež „</w:t>
      </w:r>
      <w:r w:rsidR="000E675D">
        <w:rPr>
          <w:sz w:val="24"/>
          <w:szCs w:val="24"/>
        </w:rPr>
        <w:t xml:space="preserve">čiastkové </w:t>
      </w:r>
      <w:r w:rsidR="004F17D2">
        <w:rPr>
          <w:sz w:val="24"/>
          <w:szCs w:val="24"/>
        </w:rPr>
        <w:t>dielo“</w:t>
      </w:r>
      <w:r w:rsidR="000E675D">
        <w:rPr>
          <w:sz w:val="24"/>
          <w:szCs w:val="24"/>
        </w:rPr>
        <w:t xml:space="preserve"> alebo</w:t>
      </w:r>
      <w:r w:rsidR="004F17D2">
        <w:rPr>
          <w:sz w:val="24"/>
          <w:szCs w:val="24"/>
        </w:rPr>
        <w:t xml:space="preserve"> „čiastkové plnenie“)</w:t>
      </w:r>
      <w:r w:rsidR="004A3836">
        <w:rPr>
          <w:sz w:val="24"/>
          <w:szCs w:val="24"/>
        </w:rPr>
        <w:t>.</w:t>
      </w:r>
    </w:p>
    <w:p w14:paraId="23EFA17A" w14:textId="7474419E" w:rsidR="004A3836" w:rsidRDefault="004A3836" w:rsidP="004A3836">
      <w:pPr>
        <w:pStyle w:val="Zarkazkladnhotextu"/>
        <w:numPr>
          <w:ilvl w:val="0"/>
          <w:numId w:val="3"/>
        </w:numPr>
        <w:rPr>
          <w:sz w:val="24"/>
          <w:szCs w:val="24"/>
        </w:rPr>
      </w:pPr>
      <w:r>
        <w:rPr>
          <w:sz w:val="24"/>
          <w:szCs w:val="24"/>
        </w:rPr>
        <w:t>Rozsah realizácie</w:t>
      </w:r>
      <w:r w:rsidR="000E675D">
        <w:rPr>
          <w:sz w:val="24"/>
          <w:szCs w:val="24"/>
        </w:rPr>
        <w:t xml:space="preserve"> čiastkového diela</w:t>
      </w:r>
      <w:r>
        <w:rPr>
          <w:sz w:val="24"/>
          <w:szCs w:val="24"/>
        </w:rPr>
        <w:t xml:space="preserve"> tvoria všetky výkony, dodávky a práce, ktoré sú potrebné pre </w:t>
      </w:r>
      <w:r w:rsidR="000E675D">
        <w:rPr>
          <w:sz w:val="24"/>
          <w:szCs w:val="24"/>
        </w:rPr>
        <w:t xml:space="preserve">jeho riadne vykonanie </w:t>
      </w:r>
      <w:r>
        <w:rPr>
          <w:sz w:val="24"/>
          <w:szCs w:val="24"/>
        </w:rPr>
        <w:t xml:space="preserve">vrátane vedľajších a dodatočných </w:t>
      </w:r>
      <w:r w:rsidR="00B06821">
        <w:rPr>
          <w:sz w:val="24"/>
          <w:szCs w:val="24"/>
        </w:rPr>
        <w:t xml:space="preserve">prác </w:t>
      </w:r>
      <w:r>
        <w:rPr>
          <w:sz w:val="24"/>
          <w:szCs w:val="24"/>
        </w:rPr>
        <w:t>tak, aby predmet diela bol plne funkčný</w:t>
      </w:r>
      <w:r w:rsidR="00B06821">
        <w:rPr>
          <w:sz w:val="24"/>
          <w:szCs w:val="24"/>
        </w:rPr>
        <w:t xml:space="preserve">, bez </w:t>
      </w:r>
      <w:proofErr w:type="spellStart"/>
      <w:r w:rsidR="00B06821">
        <w:rPr>
          <w:sz w:val="24"/>
          <w:szCs w:val="24"/>
        </w:rPr>
        <w:t>vád</w:t>
      </w:r>
      <w:proofErr w:type="spellEnd"/>
      <w:r>
        <w:rPr>
          <w:sz w:val="24"/>
          <w:szCs w:val="24"/>
        </w:rPr>
        <w:t xml:space="preserve"> a bol v súlade s príslušnými technologickými predpismi, STN, popis</w:t>
      </w:r>
      <w:r w:rsidR="00B06821">
        <w:rPr>
          <w:sz w:val="24"/>
          <w:szCs w:val="24"/>
        </w:rPr>
        <w:t>om</w:t>
      </w:r>
      <w:r>
        <w:rPr>
          <w:sz w:val="24"/>
          <w:szCs w:val="24"/>
        </w:rPr>
        <w:t xml:space="preserve"> prác a dodávok (prípadne projektovou dokumentáciou) a právnymi predpismi.</w:t>
      </w:r>
    </w:p>
    <w:p w14:paraId="3B12848F" w14:textId="0CE098E0" w:rsidR="004A3836" w:rsidRDefault="007778C4" w:rsidP="004A3836">
      <w:pPr>
        <w:pStyle w:val="Zarkazkladnhotextu"/>
        <w:numPr>
          <w:ilvl w:val="0"/>
          <w:numId w:val="3"/>
        </w:numPr>
        <w:rPr>
          <w:sz w:val="24"/>
          <w:szCs w:val="24"/>
        </w:rPr>
      </w:pPr>
      <w:r>
        <w:rPr>
          <w:sz w:val="24"/>
          <w:szCs w:val="24"/>
        </w:rPr>
        <w:t xml:space="preserve">Zhotoviteľ </w:t>
      </w:r>
      <w:r w:rsidR="004A3836">
        <w:rPr>
          <w:sz w:val="24"/>
          <w:szCs w:val="24"/>
        </w:rPr>
        <w:t xml:space="preserve">vykoná v rámci </w:t>
      </w:r>
      <w:r w:rsidR="00B06821">
        <w:rPr>
          <w:sz w:val="24"/>
          <w:szCs w:val="24"/>
        </w:rPr>
        <w:t xml:space="preserve">realizácie čiastkového diela </w:t>
      </w:r>
      <w:r w:rsidR="004A3836">
        <w:rPr>
          <w:sz w:val="24"/>
          <w:szCs w:val="24"/>
        </w:rPr>
        <w:t>všetky potrebné vedľajšie</w:t>
      </w:r>
      <w:r w:rsidR="00B06821">
        <w:rPr>
          <w:sz w:val="24"/>
          <w:szCs w:val="24"/>
        </w:rPr>
        <w:t>,</w:t>
      </w:r>
      <w:r w:rsidR="004A3836">
        <w:rPr>
          <w:sz w:val="24"/>
          <w:szCs w:val="24"/>
        </w:rPr>
        <w:t xml:space="preserve"> pomocné a dodatočné činnosti, ktoré nie sú </w:t>
      </w:r>
      <w:r w:rsidR="00B06821">
        <w:rPr>
          <w:sz w:val="24"/>
          <w:szCs w:val="24"/>
        </w:rPr>
        <w:t>v čiastkovej zmluve alebo objednávk</w:t>
      </w:r>
      <w:r w:rsidR="004A3836">
        <w:rPr>
          <w:sz w:val="24"/>
          <w:szCs w:val="24"/>
        </w:rPr>
        <w:t xml:space="preserve">e uvedené, ale pre úplnú vecnú a odbornú realizáciu </w:t>
      </w:r>
      <w:r w:rsidR="00B06821">
        <w:rPr>
          <w:sz w:val="24"/>
          <w:szCs w:val="24"/>
        </w:rPr>
        <w:t>diela</w:t>
      </w:r>
      <w:r w:rsidR="004A3836">
        <w:rPr>
          <w:sz w:val="24"/>
          <w:szCs w:val="24"/>
        </w:rPr>
        <w:t>, resp. pre ich funkčnosť sú nevyhnutné.</w:t>
      </w:r>
    </w:p>
    <w:p w14:paraId="5074477A" w14:textId="2D0E0F98" w:rsidR="002A2D2C" w:rsidRPr="002A2D2C" w:rsidRDefault="0056022B" w:rsidP="004A3836">
      <w:pPr>
        <w:pStyle w:val="Zarkazkladnhotextu"/>
        <w:numPr>
          <w:ilvl w:val="0"/>
          <w:numId w:val="3"/>
        </w:numPr>
        <w:rPr>
          <w:sz w:val="24"/>
          <w:szCs w:val="24"/>
        </w:rPr>
      </w:pPr>
      <w:r w:rsidRPr="002A2D2C">
        <w:rPr>
          <w:sz w:val="24"/>
          <w:szCs w:val="24"/>
        </w:rPr>
        <w:t xml:space="preserve">Objednávateľ </w:t>
      </w:r>
      <w:r w:rsidR="004A3836" w:rsidRPr="002A2D2C">
        <w:rPr>
          <w:sz w:val="24"/>
          <w:szCs w:val="24"/>
        </w:rPr>
        <w:t xml:space="preserve">je oprávnený znížiť rozsah </w:t>
      </w:r>
      <w:r w:rsidR="003923C3" w:rsidRPr="002A2D2C">
        <w:rPr>
          <w:sz w:val="24"/>
          <w:szCs w:val="24"/>
        </w:rPr>
        <w:t xml:space="preserve">konkrétneho čiastkového </w:t>
      </w:r>
      <w:r w:rsidR="00B06821">
        <w:rPr>
          <w:sz w:val="24"/>
          <w:szCs w:val="24"/>
        </w:rPr>
        <w:t>diela.</w:t>
      </w:r>
    </w:p>
    <w:p w14:paraId="17E6F1E2" w14:textId="0F7903BA" w:rsidR="004A3836" w:rsidRPr="00715871" w:rsidRDefault="007778C4" w:rsidP="004A3836">
      <w:pPr>
        <w:pStyle w:val="Zarkazkladnhotextu"/>
        <w:numPr>
          <w:ilvl w:val="0"/>
          <w:numId w:val="3"/>
        </w:numPr>
        <w:rPr>
          <w:sz w:val="24"/>
          <w:szCs w:val="24"/>
        </w:rPr>
      </w:pPr>
      <w:r>
        <w:rPr>
          <w:sz w:val="24"/>
          <w:szCs w:val="24"/>
        </w:rPr>
        <w:t xml:space="preserve">Zhotoviteľ </w:t>
      </w:r>
      <w:r w:rsidR="004A3836" w:rsidRPr="002A2D2C">
        <w:rPr>
          <w:sz w:val="24"/>
          <w:szCs w:val="24"/>
        </w:rPr>
        <w:t xml:space="preserve">sa zaväzuje akceptovať </w:t>
      </w:r>
      <w:r w:rsidR="004A3836" w:rsidRPr="00715871">
        <w:rPr>
          <w:sz w:val="24"/>
          <w:szCs w:val="24"/>
        </w:rPr>
        <w:t xml:space="preserve">zmeny v rozsahu </w:t>
      </w:r>
      <w:r w:rsidR="003923C3" w:rsidRPr="00715871">
        <w:rPr>
          <w:sz w:val="24"/>
          <w:szCs w:val="24"/>
        </w:rPr>
        <w:t xml:space="preserve">čiastkového </w:t>
      </w:r>
      <w:r w:rsidR="00B06821">
        <w:rPr>
          <w:sz w:val="24"/>
          <w:szCs w:val="24"/>
        </w:rPr>
        <w:t>diela</w:t>
      </w:r>
      <w:r w:rsidR="00B06821" w:rsidRPr="00715871">
        <w:rPr>
          <w:sz w:val="24"/>
          <w:szCs w:val="24"/>
        </w:rPr>
        <w:t xml:space="preserve"> </w:t>
      </w:r>
      <w:r w:rsidR="004A3836" w:rsidRPr="00715871">
        <w:rPr>
          <w:sz w:val="24"/>
          <w:szCs w:val="24"/>
        </w:rPr>
        <w:t xml:space="preserve">vyžiadané </w:t>
      </w:r>
      <w:r w:rsidR="002A2D2C" w:rsidRPr="00715871">
        <w:rPr>
          <w:sz w:val="24"/>
          <w:szCs w:val="24"/>
        </w:rPr>
        <w:t>objednávateľom</w:t>
      </w:r>
      <w:r w:rsidR="004A3836" w:rsidRPr="00715871">
        <w:rPr>
          <w:sz w:val="24"/>
          <w:szCs w:val="24"/>
        </w:rPr>
        <w:t xml:space="preserve"> písomne.</w:t>
      </w:r>
    </w:p>
    <w:p w14:paraId="6B8AA22C" w14:textId="77777777" w:rsidR="004A3836" w:rsidRDefault="004A3836" w:rsidP="004A3836">
      <w:pPr>
        <w:pStyle w:val="Zarkazkladnhotextu"/>
        <w:ind w:left="600"/>
        <w:rPr>
          <w:sz w:val="24"/>
          <w:szCs w:val="24"/>
        </w:rPr>
      </w:pPr>
    </w:p>
    <w:p w14:paraId="5B505C80" w14:textId="77777777" w:rsidR="008C4FD0" w:rsidRPr="00715871" w:rsidRDefault="008C4FD0" w:rsidP="004A3836">
      <w:pPr>
        <w:pStyle w:val="Zarkazkladnhotextu"/>
        <w:ind w:left="600"/>
        <w:rPr>
          <w:sz w:val="24"/>
          <w:szCs w:val="24"/>
        </w:rPr>
      </w:pPr>
    </w:p>
    <w:p w14:paraId="407C6C7E" w14:textId="77777777" w:rsidR="004A3836" w:rsidRPr="00715871" w:rsidRDefault="004A3836" w:rsidP="004A3836">
      <w:pPr>
        <w:ind w:left="240"/>
        <w:jc w:val="center"/>
        <w:rPr>
          <w:b/>
        </w:rPr>
      </w:pPr>
      <w:r w:rsidRPr="00715871">
        <w:rPr>
          <w:b/>
        </w:rPr>
        <w:lastRenderedPageBreak/>
        <w:t>Článok 4</w:t>
      </w:r>
    </w:p>
    <w:p w14:paraId="005AF704" w14:textId="77777777" w:rsidR="004A3836" w:rsidRPr="00715871" w:rsidRDefault="004A3836" w:rsidP="004A3836">
      <w:pPr>
        <w:jc w:val="center"/>
        <w:rPr>
          <w:b/>
        </w:rPr>
      </w:pPr>
      <w:r w:rsidRPr="00715871">
        <w:rPr>
          <w:b/>
        </w:rPr>
        <w:t>Lehota a miesto plnenia</w:t>
      </w:r>
    </w:p>
    <w:p w14:paraId="3CC314BE" w14:textId="77777777" w:rsidR="004A3836" w:rsidRPr="00715871" w:rsidRDefault="004A3836" w:rsidP="004A3836">
      <w:pPr>
        <w:jc w:val="both"/>
      </w:pPr>
    </w:p>
    <w:p w14:paraId="22FF9106" w14:textId="77777777" w:rsidR="00B06821" w:rsidRDefault="006304FD" w:rsidP="00C86E8A">
      <w:pPr>
        <w:pStyle w:val="Zkladntext"/>
        <w:numPr>
          <w:ilvl w:val="0"/>
          <w:numId w:val="32"/>
        </w:numPr>
        <w:ind w:left="709" w:hanging="425"/>
        <w:rPr>
          <w:b w:val="0"/>
        </w:rPr>
      </w:pPr>
      <w:r w:rsidRPr="00715871">
        <w:rPr>
          <w:b w:val="0"/>
        </w:rPr>
        <w:t xml:space="preserve">Rámcová dohoda sa </w:t>
      </w:r>
      <w:r w:rsidRPr="00EE5CCD">
        <w:rPr>
          <w:b w:val="0"/>
        </w:rPr>
        <w:t xml:space="preserve">uzatvára na dobu </w:t>
      </w:r>
      <w:r w:rsidR="00B06821">
        <w:rPr>
          <w:b w:val="0"/>
        </w:rPr>
        <w:t>určitú:</w:t>
      </w:r>
    </w:p>
    <w:p w14:paraId="416B466E" w14:textId="77777777" w:rsidR="00B06821" w:rsidRDefault="00B06821" w:rsidP="00135210">
      <w:pPr>
        <w:pStyle w:val="Zkladntext"/>
        <w:numPr>
          <w:ilvl w:val="0"/>
          <w:numId w:val="39"/>
        </w:numPr>
        <w:rPr>
          <w:b w:val="0"/>
        </w:rPr>
      </w:pPr>
      <w:r>
        <w:rPr>
          <w:b w:val="0"/>
        </w:rPr>
        <w:t xml:space="preserve">Na dobu </w:t>
      </w:r>
      <w:r w:rsidR="004A3836" w:rsidRPr="00560FC4">
        <w:t>48 mesiacov</w:t>
      </w:r>
      <w:r w:rsidR="004A3836" w:rsidRPr="00EE5CCD">
        <w:rPr>
          <w:b w:val="0"/>
        </w:rPr>
        <w:t xml:space="preserve"> odo dňa nadobudnutia jej účinnosti alebo </w:t>
      </w:r>
    </w:p>
    <w:p w14:paraId="4B79CD17" w14:textId="55DEE86F" w:rsidR="00B06821" w:rsidRDefault="004A3836" w:rsidP="00135210">
      <w:pPr>
        <w:pStyle w:val="Zkladntext"/>
        <w:numPr>
          <w:ilvl w:val="0"/>
          <w:numId w:val="39"/>
        </w:numPr>
        <w:rPr>
          <w:b w:val="0"/>
        </w:rPr>
      </w:pPr>
      <w:r w:rsidRPr="00EE5CCD">
        <w:rPr>
          <w:b w:val="0"/>
        </w:rPr>
        <w:t>do</w:t>
      </w:r>
      <w:r w:rsidR="00B33062" w:rsidRPr="00EE5CCD">
        <w:rPr>
          <w:b w:val="0"/>
        </w:rPr>
        <w:t xml:space="preserve"> vyčerpania </w:t>
      </w:r>
      <w:r w:rsidR="00B06821">
        <w:rPr>
          <w:b w:val="0"/>
        </w:rPr>
        <w:t xml:space="preserve">limitu celkovej ceny čiastkových diel vykonaných na základe tejto dohody </w:t>
      </w:r>
      <w:r w:rsidR="00B06821" w:rsidRPr="00EE5CCD">
        <w:rPr>
          <w:b w:val="0"/>
        </w:rPr>
        <w:t xml:space="preserve"> </w:t>
      </w:r>
      <w:r w:rsidR="008532FD" w:rsidRPr="00560FC4">
        <w:t>5</w:t>
      </w:r>
      <w:r w:rsidRPr="00560FC4">
        <w:t> </w:t>
      </w:r>
      <w:r w:rsidR="008532FD" w:rsidRPr="00560FC4">
        <w:t>5</w:t>
      </w:r>
      <w:r w:rsidR="00C86E8A" w:rsidRPr="00560FC4">
        <w:t>00</w:t>
      </w:r>
      <w:r w:rsidRPr="00560FC4">
        <w:t xml:space="preserve"> 000,00 </w:t>
      </w:r>
      <w:r w:rsidR="00B12793" w:rsidRPr="00560FC4">
        <w:t>Eur</w:t>
      </w:r>
      <w:r w:rsidRPr="00560FC4">
        <w:t xml:space="preserve"> bez DPH</w:t>
      </w:r>
      <w:r w:rsidRPr="00EE5CCD">
        <w:rPr>
          <w:b w:val="0"/>
        </w:rPr>
        <w:t xml:space="preserve">. </w:t>
      </w:r>
    </w:p>
    <w:p w14:paraId="1ABDD11C" w14:textId="77777777" w:rsidR="00B06821" w:rsidRPr="00135210" w:rsidRDefault="00B06821" w:rsidP="00135210">
      <w:pPr>
        <w:pStyle w:val="Odsekzoznamu"/>
        <w:spacing w:line="240" w:lineRule="auto"/>
        <w:ind w:left="1072"/>
        <w:jc w:val="both"/>
        <w:rPr>
          <w:rFonts w:ascii="Times New Roman" w:hAnsi="Times New Roman"/>
          <w:sz w:val="24"/>
          <w:szCs w:val="24"/>
        </w:rPr>
      </w:pPr>
      <w:r w:rsidRPr="00135210">
        <w:rPr>
          <w:rFonts w:ascii="Times New Roman" w:hAnsi="Times New Roman"/>
          <w:sz w:val="24"/>
          <w:szCs w:val="24"/>
        </w:rPr>
        <w:t>Rámcová dohoda sa považuje za ukončenú splnením tej z vyššie uvedených podmienok, ktorá nastane skôr.</w:t>
      </w:r>
    </w:p>
    <w:p w14:paraId="07740FC0" w14:textId="644C3835" w:rsidR="00B06821" w:rsidRPr="00715871" w:rsidRDefault="00B06821" w:rsidP="00135210">
      <w:pPr>
        <w:pStyle w:val="Zarkazkladnhotextu"/>
        <w:numPr>
          <w:ilvl w:val="0"/>
          <w:numId w:val="32"/>
        </w:numPr>
        <w:ind w:left="709" w:hanging="425"/>
        <w:rPr>
          <w:b/>
        </w:rPr>
      </w:pPr>
      <w:r w:rsidRPr="00135210">
        <w:rPr>
          <w:sz w:val="24"/>
          <w:szCs w:val="24"/>
        </w:rPr>
        <w:t xml:space="preserve">Objednávateľ nie je povinný vyčerpať celkový limit uvedený v bode </w:t>
      </w:r>
      <w:r w:rsidRPr="009D2E3E">
        <w:rPr>
          <w:sz w:val="24"/>
          <w:szCs w:val="24"/>
        </w:rPr>
        <w:t xml:space="preserve">1, písm. b) tejto dohody. </w:t>
      </w:r>
    </w:p>
    <w:p w14:paraId="2D5BCA6B" w14:textId="1F2AB7F4" w:rsidR="004A3836" w:rsidRPr="00EE5CCD" w:rsidRDefault="004A3836" w:rsidP="00135210">
      <w:pPr>
        <w:pStyle w:val="Zkladntext"/>
        <w:numPr>
          <w:ilvl w:val="0"/>
          <w:numId w:val="32"/>
        </w:numPr>
        <w:ind w:left="709" w:hanging="425"/>
        <w:rPr>
          <w:b w:val="0"/>
        </w:rPr>
      </w:pPr>
      <w:r w:rsidRPr="00EE5CCD">
        <w:rPr>
          <w:b w:val="0"/>
        </w:rPr>
        <w:t xml:space="preserve">Miestom </w:t>
      </w:r>
      <w:r w:rsidR="00135210">
        <w:rPr>
          <w:b w:val="0"/>
        </w:rPr>
        <w:t>vykonávania jednotlivých čiastkových diel</w:t>
      </w:r>
      <w:r w:rsidRPr="00EE5CCD">
        <w:rPr>
          <w:b w:val="0"/>
        </w:rPr>
        <w:t xml:space="preserve"> môžu byť nasledovné objekty </w:t>
      </w:r>
      <w:r w:rsidR="00135210">
        <w:rPr>
          <w:b w:val="0"/>
        </w:rPr>
        <w:t>objednávateľa</w:t>
      </w:r>
      <w:r w:rsidRPr="00EE5CCD">
        <w:rPr>
          <w:b w:val="0"/>
        </w:rPr>
        <w:t>:</w:t>
      </w:r>
    </w:p>
    <w:p w14:paraId="357142B0" w14:textId="77777777" w:rsidR="008532FD" w:rsidRPr="00EE5CCD" w:rsidRDefault="008532FD" w:rsidP="008532FD">
      <w:pPr>
        <w:pStyle w:val="Zkladntext"/>
        <w:ind w:left="1414" w:hanging="705"/>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objekty v areáli Žilinskej univerzity v Žiline na Veľkom diele, Univerzitná 8215/1, 010 26 Žilina (objekty BA, BB, BC, BD, BE, BF, BG, BI, BJ, AR, AS, PP, PA, PB, AA, AB, AC, AD, AE, AF, VA, VB, VC),</w:t>
      </w:r>
    </w:p>
    <w:p w14:paraId="55182F48"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Fakulta riadenia a informatiky – objekty RA, RB, RC, Ulica Veľký diel, Žilina,</w:t>
      </w:r>
    </w:p>
    <w:p w14:paraId="1BDAB2BA"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Hospodársky blok – objekt HB, Univerzitná 3833, Žilina,</w:t>
      </w:r>
    </w:p>
    <w:p w14:paraId="30074DAE"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 xml:space="preserve">Univerzitná knižnica – objekt UK, </w:t>
      </w:r>
      <w:proofErr w:type="spellStart"/>
      <w:r w:rsidRPr="00EE5CCD">
        <w:rPr>
          <w:rFonts w:eastAsia="Calibri"/>
          <w:b w:val="0"/>
          <w:szCs w:val="22"/>
          <w:lang w:eastAsia="en-US"/>
        </w:rPr>
        <w:t>č.p</w:t>
      </w:r>
      <w:proofErr w:type="spellEnd"/>
      <w:r w:rsidRPr="00EE5CCD">
        <w:rPr>
          <w:rFonts w:eastAsia="Calibri"/>
          <w:b w:val="0"/>
          <w:szCs w:val="22"/>
          <w:lang w:eastAsia="en-US"/>
        </w:rPr>
        <w:t>. 3236, Žilina,</w:t>
      </w:r>
    </w:p>
    <w:p w14:paraId="233BEA53"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Stravovacie zariadenie – objekt NM, Univerzitná 3804, Žilina,</w:t>
      </w:r>
    </w:p>
    <w:p w14:paraId="4C992B06" w14:textId="77777777" w:rsidR="008532FD" w:rsidRPr="00EE5CCD" w:rsidRDefault="008532FD" w:rsidP="008532FD">
      <w:pPr>
        <w:pStyle w:val="Zkladntext"/>
        <w:ind w:left="1414" w:hanging="705"/>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Ubytovacie zariadenie Veľký diel, Žilina (objekty DA, DB, DC, DD, DE, DF, DG, DH),</w:t>
      </w:r>
    </w:p>
    <w:p w14:paraId="2B1459DA"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Telocvičňa – objekt T1, Veľký diel, Žilina,</w:t>
      </w:r>
    </w:p>
    <w:p w14:paraId="46C7BD69" w14:textId="77777777" w:rsidR="008532FD" w:rsidRPr="00EE5CCD" w:rsidRDefault="008532FD" w:rsidP="008532FD">
      <w:pPr>
        <w:pStyle w:val="Zkladntext"/>
        <w:ind w:left="1414" w:hanging="705"/>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Ubytovacie zariadenie Hliny V., Žilina (objekty H1, H2, H3, H4, H5, H6, H7, H8, H9, Stará menza SM, sklad),</w:t>
      </w:r>
    </w:p>
    <w:p w14:paraId="77BA4E57" w14:textId="77777777" w:rsidR="008532FD" w:rsidRPr="00EE5CCD" w:rsidRDefault="008532FD" w:rsidP="008532FD">
      <w:pPr>
        <w:pStyle w:val="Zkladntext"/>
        <w:ind w:left="1414" w:hanging="705"/>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Fakulta bezpečnostného inžinierstva UNIZA – objekty MA, MB, MC, MD, ME, Ulica 1. mája 32, Žilina,</w:t>
      </w:r>
    </w:p>
    <w:p w14:paraId="415C60B5"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 xml:space="preserve">Letisko Žilina – objekty LA, LB, LC, Dolný Hričov, </w:t>
      </w:r>
    </w:p>
    <w:p w14:paraId="0FF6D866"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Historická budova – objekt AM, Ulica J. M. Hurbana 15, Žilina,</w:t>
      </w:r>
    </w:p>
    <w:p w14:paraId="0BD86FF7"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Detašované pracovisko Prievidza – objekt PD, Bakalárska 2, Prievidza,</w:t>
      </w:r>
    </w:p>
    <w:p w14:paraId="094BFEF8" w14:textId="77777777" w:rsidR="008532FD" w:rsidRPr="00EE5CCD" w:rsidRDefault="008532FD" w:rsidP="008532FD">
      <w:pPr>
        <w:pStyle w:val="Zkladntext"/>
        <w:ind w:left="1414" w:hanging="705"/>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Detašované pracovisko Liptovský Mikuláš- objekty EA, EB, Ulica kpt. Jána Nálepku 1390, Liptovský Mikuláš,</w:t>
      </w:r>
    </w:p>
    <w:p w14:paraId="43813853" w14:textId="77777777" w:rsidR="008532FD" w:rsidRPr="00EE5CCD" w:rsidRDefault="008532FD" w:rsidP="008532FD">
      <w:pPr>
        <w:pStyle w:val="Zkladntext"/>
        <w:ind w:left="709"/>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Výskumný ústav vysokohorskej biológie – objekt JA, Tatranská Javorina 7,</w:t>
      </w:r>
    </w:p>
    <w:p w14:paraId="4F5AA5E3" w14:textId="77777777" w:rsidR="008532FD" w:rsidRDefault="008532FD" w:rsidP="008532FD">
      <w:pPr>
        <w:pStyle w:val="Zkladntext"/>
        <w:ind w:left="1414" w:hanging="705"/>
        <w:rPr>
          <w:rFonts w:eastAsia="Calibri"/>
          <w:b w:val="0"/>
          <w:szCs w:val="22"/>
          <w:lang w:eastAsia="en-US"/>
        </w:rPr>
      </w:pPr>
      <w:r w:rsidRPr="00EE5CCD">
        <w:rPr>
          <w:rFonts w:eastAsia="Calibri"/>
          <w:b w:val="0"/>
          <w:szCs w:val="22"/>
          <w:lang w:eastAsia="en-US"/>
        </w:rPr>
        <w:t>-</w:t>
      </w:r>
      <w:r w:rsidRPr="00EE5CCD">
        <w:rPr>
          <w:rFonts w:eastAsia="Calibri"/>
          <w:b w:val="0"/>
          <w:szCs w:val="22"/>
          <w:lang w:eastAsia="en-US"/>
        </w:rPr>
        <w:tab/>
        <w:t>Univerzitné stredisko Zuberec „UNIZA“- objekty ZH, ZA, ZB, ZX, Zuberec - Brestová 380</w:t>
      </w:r>
    </w:p>
    <w:p w14:paraId="4665C59E" w14:textId="52D4680E" w:rsidR="004A3836" w:rsidRPr="00715871" w:rsidRDefault="000D724E" w:rsidP="00560FC4">
      <w:pPr>
        <w:pStyle w:val="Zkladntext"/>
        <w:ind w:left="709"/>
        <w:rPr>
          <w:b w:val="0"/>
        </w:rPr>
      </w:pPr>
      <w:r w:rsidRPr="00715871">
        <w:rPr>
          <w:b w:val="0"/>
        </w:rPr>
        <w:t>K</w:t>
      </w:r>
      <w:r w:rsidR="004A3836" w:rsidRPr="00715871">
        <w:rPr>
          <w:b w:val="0"/>
        </w:rPr>
        <w:t xml:space="preserve">onkrétne miesto </w:t>
      </w:r>
      <w:r w:rsidR="00135210">
        <w:rPr>
          <w:b w:val="0"/>
        </w:rPr>
        <w:t xml:space="preserve">vykonávania čiastkového diela </w:t>
      </w:r>
      <w:r w:rsidR="004A3836" w:rsidRPr="00715871">
        <w:rPr>
          <w:b w:val="0"/>
        </w:rPr>
        <w:t>bude uvedené v čiast</w:t>
      </w:r>
      <w:r w:rsidR="008532FD">
        <w:rPr>
          <w:b w:val="0"/>
        </w:rPr>
        <w:t xml:space="preserve">kovej zmluve alebo v objednávke </w:t>
      </w:r>
      <w:r w:rsidR="004A3836" w:rsidRPr="00715871">
        <w:rPr>
          <w:b w:val="0"/>
        </w:rPr>
        <w:t>s údajmi o katastrálnom území, čísle parcely KN, na ktorej je stavba umiestnená</w:t>
      </w:r>
      <w:r w:rsidR="00C86E8A" w:rsidRPr="00715871">
        <w:rPr>
          <w:b w:val="0"/>
        </w:rPr>
        <w:t xml:space="preserve"> a</w:t>
      </w:r>
      <w:r w:rsidR="00135210">
        <w:rPr>
          <w:b w:val="0"/>
        </w:rPr>
        <w:t xml:space="preserve"> súpisným </w:t>
      </w:r>
      <w:r w:rsidR="00C86E8A" w:rsidRPr="00715871">
        <w:rPr>
          <w:b w:val="0"/>
        </w:rPr>
        <w:t xml:space="preserve">číslom stavby alebo jej </w:t>
      </w:r>
      <w:r w:rsidR="00135210">
        <w:rPr>
          <w:b w:val="0"/>
        </w:rPr>
        <w:t xml:space="preserve">iným </w:t>
      </w:r>
      <w:r w:rsidR="00C86E8A" w:rsidRPr="00715871">
        <w:rPr>
          <w:b w:val="0"/>
        </w:rPr>
        <w:t>špecifikovaním</w:t>
      </w:r>
      <w:r w:rsidR="00135210">
        <w:rPr>
          <w:b w:val="0"/>
        </w:rPr>
        <w:t xml:space="preserve">. </w:t>
      </w:r>
      <w:r w:rsidR="0056022B" w:rsidRPr="00715871">
        <w:rPr>
          <w:b w:val="0"/>
        </w:rPr>
        <w:t xml:space="preserve">Objednávateľ </w:t>
      </w:r>
      <w:r w:rsidR="00135210">
        <w:rPr>
          <w:b w:val="0"/>
        </w:rPr>
        <w:t xml:space="preserve">bude </w:t>
      </w:r>
      <w:r w:rsidR="004A3836" w:rsidRPr="00715871">
        <w:rPr>
          <w:b w:val="0"/>
        </w:rPr>
        <w:t xml:space="preserve">po celú dobu plnenia </w:t>
      </w:r>
      <w:r w:rsidR="00135210">
        <w:rPr>
          <w:b w:val="0"/>
        </w:rPr>
        <w:t xml:space="preserve">jednotlivej </w:t>
      </w:r>
      <w:r w:rsidR="004A3836" w:rsidRPr="00715871">
        <w:rPr>
          <w:b w:val="0"/>
        </w:rPr>
        <w:t xml:space="preserve">zmluvy vlastníkom </w:t>
      </w:r>
      <w:r w:rsidR="00135210">
        <w:rPr>
          <w:b w:val="0"/>
        </w:rPr>
        <w:t xml:space="preserve">nehnuteľnosti, v ktorej sa dielo vykonáva. </w:t>
      </w:r>
    </w:p>
    <w:p w14:paraId="0FA440B2" w14:textId="415581D4" w:rsidR="00135210" w:rsidRPr="00560FC4" w:rsidRDefault="00135210" w:rsidP="00135210">
      <w:pPr>
        <w:pStyle w:val="Zkladntext"/>
        <w:numPr>
          <w:ilvl w:val="0"/>
          <w:numId w:val="32"/>
        </w:numPr>
        <w:ind w:left="709" w:hanging="425"/>
        <w:rPr>
          <w:b w:val="0"/>
        </w:rPr>
      </w:pPr>
      <w:r w:rsidRPr="00560FC4">
        <w:rPr>
          <w:b w:val="0"/>
        </w:rPr>
        <w:t>Zhotoviteľ sa zaväzuje začať s</w:t>
      </w:r>
      <w:r w:rsidR="009D2E3E">
        <w:rPr>
          <w:b w:val="0"/>
        </w:rPr>
        <w:t> </w:t>
      </w:r>
      <w:r w:rsidRPr="00560FC4">
        <w:rPr>
          <w:b w:val="0"/>
        </w:rPr>
        <w:t>vykonávaním</w:t>
      </w:r>
      <w:r w:rsidR="009D2E3E">
        <w:rPr>
          <w:b w:val="0"/>
        </w:rPr>
        <w:t xml:space="preserve"> čiastkového </w:t>
      </w:r>
      <w:r w:rsidRPr="00560FC4">
        <w:rPr>
          <w:b w:val="0"/>
        </w:rPr>
        <w:t xml:space="preserve"> diela </w:t>
      </w:r>
      <w:r w:rsidR="009D2E3E">
        <w:rPr>
          <w:b w:val="0"/>
        </w:rPr>
        <w:t xml:space="preserve">vždy </w:t>
      </w:r>
      <w:r w:rsidRPr="00560FC4">
        <w:rPr>
          <w:b w:val="0"/>
        </w:rPr>
        <w:t>do 3 pracovných dní odo dňa odovzdania staveniska, pokiaľ nie je dohodnuté inak</w:t>
      </w:r>
      <w:r w:rsidR="009D2E3E">
        <w:rPr>
          <w:b w:val="0"/>
        </w:rPr>
        <w:t xml:space="preserve"> a čiastkové dielo vykonať v termíne dohodnutom v čiastkovej zmluve alebo uvedenom objednávke. </w:t>
      </w:r>
    </w:p>
    <w:p w14:paraId="47EB8041" w14:textId="51268120" w:rsidR="004A3836" w:rsidRPr="00715871" w:rsidRDefault="004A3836" w:rsidP="009D2E3E">
      <w:pPr>
        <w:pStyle w:val="Zkladntext"/>
        <w:numPr>
          <w:ilvl w:val="0"/>
          <w:numId w:val="32"/>
        </w:numPr>
        <w:ind w:left="709" w:hanging="425"/>
        <w:rPr>
          <w:b w:val="0"/>
        </w:rPr>
      </w:pPr>
      <w:r w:rsidRPr="00715871">
        <w:rPr>
          <w:b w:val="0"/>
        </w:rPr>
        <w:t>Nebezpečenstvo škody na</w:t>
      </w:r>
      <w:r w:rsidR="009D2E3E">
        <w:rPr>
          <w:b w:val="0"/>
        </w:rPr>
        <w:t xml:space="preserve"> čiastkovom diele</w:t>
      </w:r>
      <w:r w:rsidRPr="00715871">
        <w:rPr>
          <w:b w:val="0"/>
        </w:rPr>
        <w:t xml:space="preserve"> nesie v plnom rozsahu </w:t>
      </w:r>
      <w:r w:rsidR="00FF7C4F" w:rsidRPr="00715871">
        <w:rPr>
          <w:b w:val="0"/>
        </w:rPr>
        <w:t xml:space="preserve">zhotoviteľ </w:t>
      </w:r>
      <w:r w:rsidR="009D2E3E">
        <w:rPr>
          <w:b w:val="0"/>
        </w:rPr>
        <w:t xml:space="preserve">až </w:t>
      </w:r>
      <w:r w:rsidRPr="00715871">
        <w:rPr>
          <w:b w:val="0"/>
        </w:rPr>
        <w:t>do doby protokolárneho odovzdania a prevzatia diela.</w:t>
      </w:r>
    </w:p>
    <w:p w14:paraId="20784216" w14:textId="40211ABA" w:rsidR="004A3836" w:rsidRPr="00715871" w:rsidRDefault="007778C4">
      <w:pPr>
        <w:pStyle w:val="Zkladntext"/>
        <w:numPr>
          <w:ilvl w:val="0"/>
          <w:numId w:val="32"/>
        </w:numPr>
        <w:ind w:left="709" w:hanging="425"/>
        <w:rPr>
          <w:b w:val="0"/>
        </w:rPr>
      </w:pPr>
      <w:r w:rsidRPr="00715871">
        <w:rPr>
          <w:b w:val="0"/>
        </w:rPr>
        <w:t xml:space="preserve">Zhotoviteľ </w:t>
      </w:r>
      <w:r w:rsidR="004A3836" w:rsidRPr="00715871">
        <w:rPr>
          <w:b w:val="0"/>
        </w:rPr>
        <w:t xml:space="preserve">ma právo na predĺženie </w:t>
      </w:r>
      <w:r w:rsidR="009D2E3E">
        <w:rPr>
          <w:b w:val="0"/>
        </w:rPr>
        <w:t>termínu vykonania čiastkového diela</w:t>
      </w:r>
      <w:r w:rsidR="004A3836" w:rsidRPr="00715871">
        <w:rPr>
          <w:b w:val="0"/>
        </w:rPr>
        <w:t xml:space="preserve"> bez uplatnenia majetkových sankcií zo strany </w:t>
      </w:r>
      <w:r w:rsidR="0056022B" w:rsidRPr="00715871">
        <w:rPr>
          <w:b w:val="0"/>
        </w:rPr>
        <w:t>objednávateľa</w:t>
      </w:r>
      <w:r w:rsidR="004A3836" w:rsidRPr="00715871">
        <w:rPr>
          <w:b w:val="0"/>
        </w:rPr>
        <w:t>, ak dôjde k zdržaniu v dôsledku:</w:t>
      </w:r>
    </w:p>
    <w:p w14:paraId="408BF93E" w14:textId="77777777" w:rsidR="004A3836" w:rsidRPr="00715871" w:rsidRDefault="004A3836" w:rsidP="0081245D">
      <w:pPr>
        <w:numPr>
          <w:ilvl w:val="0"/>
          <w:numId w:val="4"/>
        </w:numPr>
        <w:tabs>
          <w:tab w:val="clear" w:pos="720"/>
          <w:tab w:val="num" w:pos="1069"/>
        </w:tabs>
        <w:ind w:left="1069" w:hanging="76"/>
        <w:jc w:val="both"/>
      </w:pPr>
      <w:r w:rsidRPr="00715871">
        <w:t>vysokých teplôt (nad +</w:t>
      </w:r>
      <w:r w:rsidR="00EC627D" w:rsidRPr="00715871">
        <w:t xml:space="preserve"> </w:t>
      </w:r>
      <w:r w:rsidRPr="00715871">
        <w:t>30</w:t>
      </w:r>
      <w:r w:rsidRPr="00715871">
        <w:rPr>
          <w:vertAlign w:val="superscript"/>
        </w:rPr>
        <w:t>o</w:t>
      </w:r>
      <w:r w:rsidRPr="00715871">
        <w:t xml:space="preserve"> C)</w:t>
      </w:r>
      <w:r w:rsidR="00EC627D" w:rsidRPr="00715871">
        <w:t>,</w:t>
      </w:r>
    </w:p>
    <w:p w14:paraId="54E5A2A7" w14:textId="77777777" w:rsidR="004A3836" w:rsidRPr="00715871" w:rsidRDefault="004A3836" w:rsidP="0081245D">
      <w:pPr>
        <w:numPr>
          <w:ilvl w:val="0"/>
          <w:numId w:val="4"/>
        </w:numPr>
        <w:tabs>
          <w:tab w:val="clear" w:pos="720"/>
          <w:tab w:val="num" w:pos="1069"/>
        </w:tabs>
        <w:ind w:left="1069" w:hanging="76"/>
        <w:jc w:val="both"/>
      </w:pPr>
      <w:r w:rsidRPr="00715871">
        <w:t>nízkych teplôt (pod + 5</w:t>
      </w:r>
      <w:r w:rsidRPr="00715871">
        <w:rPr>
          <w:vertAlign w:val="superscript"/>
        </w:rPr>
        <w:t>o</w:t>
      </w:r>
      <w:r w:rsidRPr="00715871">
        <w:t xml:space="preserve"> C)</w:t>
      </w:r>
      <w:r w:rsidR="00EC627D" w:rsidRPr="00715871">
        <w:t>,</w:t>
      </w:r>
    </w:p>
    <w:p w14:paraId="089DC66D" w14:textId="7FFA6D2E" w:rsidR="004A3836" w:rsidRPr="00715871" w:rsidRDefault="004A3836" w:rsidP="0081245D">
      <w:pPr>
        <w:numPr>
          <w:ilvl w:val="0"/>
          <w:numId w:val="4"/>
        </w:numPr>
        <w:tabs>
          <w:tab w:val="clear" w:pos="720"/>
          <w:tab w:val="num" w:pos="1069"/>
        </w:tabs>
        <w:ind w:left="1069" w:hanging="76"/>
        <w:jc w:val="both"/>
      </w:pPr>
      <w:r w:rsidRPr="00715871">
        <w:lastRenderedPageBreak/>
        <w:t xml:space="preserve">iných prírodných podmienok, ktoré </w:t>
      </w:r>
      <w:r w:rsidR="009D2E3E">
        <w:t xml:space="preserve">objektívne </w:t>
      </w:r>
      <w:r w:rsidRPr="00715871">
        <w:t xml:space="preserve">bránia </w:t>
      </w:r>
      <w:r w:rsidR="009D2E3E">
        <w:t>pri vykonávaní diela</w:t>
      </w:r>
      <w:r w:rsidR="00EC627D" w:rsidRPr="00715871">
        <w:t>.</w:t>
      </w:r>
    </w:p>
    <w:p w14:paraId="27D1EA56" w14:textId="14E1BCA0" w:rsidR="004A3836" w:rsidRPr="00715871" w:rsidRDefault="00FF7C4F" w:rsidP="004A3836">
      <w:pPr>
        <w:ind w:left="709"/>
        <w:jc w:val="both"/>
      </w:pPr>
      <w:r w:rsidRPr="00715871">
        <w:t>Zhotoviteľ</w:t>
      </w:r>
      <w:r w:rsidRPr="00715871">
        <w:rPr>
          <w:b/>
        </w:rPr>
        <w:t xml:space="preserve"> </w:t>
      </w:r>
      <w:r w:rsidR="004A3836" w:rsidRPr="00715871">
        <w:t xml:space="preserve">musí bezodkladne písomne informovať </w:t>
      </w:r>
      <w:r w:rsidR="0056022B" w:rsidRPr="00715871">
        <w:t xml:space="preserve">objednávateľa </w:t>
      </w:r>
      <w:r w:rsidR="004A3836" w:rsidRPr="00715871">
        <w:t xml:space="preserve">o vzniku akejkoľvek udalosti, ktorá bráni alebo sťažuje vykonanie </w:t>
      </w:r>
      <w:r w:rsidR="009D2E3E">
        <w:t>diela</w:t>
      </w:r>
      <w:r w:rsidR="004A3836" w:rsidRPr="00715871">
        <w:t xml:space="preserve"> s dôsledkom predĺženia </w:t>
      </w:r>
      <w:r w:rsidR="009D2E3E">
        <w:t xml:space="preserve">termínu na odovzdanie diela a existenciu takejto okolnosti riadne preukázať. </w:t>
      </w:r>
    </w:p>
    <w:p w14:paraId="18834062" w14:textId="34388202" w:rsidR="004A3836" w:rsidRPr="00715871" w:rsidRDefault="0056022B" w:rsidP="00135210">
      <w:pPr>
        <w:pStyle w:val="Zkladntext"/>
        <w:numPr>
          <w:ilvl w:val="0"/>
          <w:numId w:val="32"/>
        </w:numPr>
        <w:ind w:left="709" w:hanging="425"/>
        <w:rPr>
          <w:b w:val="0"/>
        </w:rPr>
      </w:pPr>
      <w:r w:rsidRPr="00715871">
        <w:rPr>
          <w:b w:val="0"/>
        </w:rPr>
        <w:t xml:space="preserve">Objednávateľ </w:t>
      </w:r>
      <w:r w:rsidR="009D2E3E">
        <w:rPr>
          <w:b w:val="0"/>
        </w:rPr>
        <w:t xml:space="preserve">vykonané čiastkové dielo </w:t>
      </w:r>
      <w:r w:rsidR="004A3836" w:rsidRPr="00715871">
        <w:rPr>
          <w:b w:val="0"/>
        </w:rPr>
        <w:t>prevezme</w:t>
      </w:r>
      <w:r w:rsidR="009D2E3E">
        <w:rPr>
          <w:b w:val="0"/>
        </w:rPr>
        <w:t xml:space="preserve"> len v prípade, ak na diele neviaznu žiadne </w:t>
      </w:r>
      <w:proofErr w:type="spellStart"/>
      <w:r w:rsidR="009D2E3E">
        <w:rPr>
          <w:b w:val="0"/>
        </w:rPr>
        <w:t>vady</w:t>
      </w:r>
      <w:proofErr w:type="spellEnd"/>
      <w:r w:rsidR="009D2E3E">
        <w:rPr>
          <w:b w:val="0"/>
        </w:rPr>
        <w:t xml:space="preserve"> a nedorobky.</w:t>
      </w:r>
      <w:r w:rsidR="004A3836" w:rsidRPr="00715871">
        <w:rPr>
          <w:b w:val="0"/>
        </w:rPr>
        <w:t xml:space="preserve"> </w:t>
      </w:r>
    </w:p>
    <w:p w14:paraId="6A38A57A" w14:textId="77777777" w:rsidR="004A3836" w:rsidRDefault="004A3836" w:rsidP="004A3836">
      <w:pPr>
        <w:ind w:left="240"/>
        <w:jc w:val="center"/>
        <w:rPr>
          <w:b/>
        </w:rPr>
      </w:pPr>
    </w:p>
    <w:p w14:paraId="3D1ED516" w14:textId="77777777" w:rsidR="009D2E3E" w:rsidRPr="00715871" w:rsidRDefault="009D2E3E" w:rsidP="004A3836">
      <w:pPr>
        <w:ind w:left="240"/>
        <w:jc w:val="center"/>
        <w:rPr>
          <w:b/>
        </w:rPr>
      </w:pPr>
    </w:p>
    <w:p w14:paraId="1A313794" w14:textId="77777777" w:rsidR="004A3836" w:rsidRPr="00715871" w:rsidRDefault="004A3836" w:rsidP="004A3836">
      <w:pPr>
        <w:ind w:left="240"/>
        <w:jc w:val="center"/>
        <w:rPr>
          <w:b/>
        </w:rPr>
      </w:pPr>
      <w:r w:rsidRPr="00715871">
        <w:rPr>
          <w:b/>
        </w:rPr>
        <w:t>Článok 5</w:t>
      </w:r>
    </w:p>
    <w:p w14:paraId="6D2DDEB6" w14:textId="77777777" w:rsidR="004A3836" w:rsidRPr="00715871" w:rsidRDefault="004A3836" w:rsidP="004A3836">
      <w:pPr>
        <w:pStyle w:val="Nadpis2"/>
        <w:jc w:val="center"/>
        <w:rPr>
          <w:b/>
        </w:rPr>
      </w:pPr>
      <w:r w:rsidRPr="00715871">
        <w:rPr>
          <w:b/>
        </w:rPr>
        <w:t xml:space="preserve">Cena za práce </w:t>
      </w:r>
    </w:p>
    <w:p w14:paraId="13C5E3EE" w14:textId="77777777" w:rsidR="004A3836" w:rsidRPr="00715871" w:rsidRDefault="004A3836" w:rsidP="004A3836">
      <w:pPr>
        <w:jc w:val="both"/>
      </w:pPr>
    </w:p>
    <w:p w14:paraId="29C5E606" w14:textId="77777777" w:rsidR="004A3836" w:rsidRPr="00715871" w:rsidRDefault="004A3836" w:rsidP="007D446B">
      <w:pPr>
        <w:numPr>
          <w:ilvl w:val="0"/>
          <w:numId w:val="5"/>
        </w:numPr>
        <w:ind w:left="709" w:hanging="283"/>
        <w:jc w:val="both"/>
      </w:pPr>
      <w:r w:rsidRPr="00715871">
        <w:t>Cena za zhotovenie predmetu rámcovej dohody v rozsahu uvedenom v</w:t>
      </w:r>
      <w:r w:rsidR="00A12100" w:rsidRPr="00715871">
        <w:t> </w:t>
      </w:r>
      <w:r w:rsidRPr="00715871">
        <w:t>čl</w:t>
      </w:r>
      <w:r w:rsidR="00A12100" w:rsidRPr="00715871">
        <w:t>.</w:t>
      </w:r>
      <w:r w:rsidRPr="00715871">
        <w:t xml:space="preserve"> 3 tejto rámcovej dohody je stanovená dohodou zmluvných strán v zmysle § 3 Zákona NR SR č. 18/1996 </w:t>
      </w:r>
      <w:proofErr w:type="spellStart"/>
      <w:r w:rsidRPr="00715871">
        <w:t>Z.z</w:t>
      </w:r>
      <w:proofErr w:type="spellEnd"/>
      <w:r w:rsidRPr="00715871">
        <w:t xml:space="preserve">. o cenách v znení neskorších predpisov a vyhlášky MF SR č. 87/1996 </w:t>
      </w:r>
      <w:proofErr w:type="spellStart"/>
      <w:r w:rsidRPr="00715871">
        <w:t>Z.z</w:t>
      </w:r>
      <w:proofErr w:type="spellEnd"/>
      <w:r w:rsidRPr="00715871">
        <w:t>, ktorou sa vykonáva zákon o cenách v znení neskorších predpisov (ďalej zákon o cenách) ako cena maximálna.</w:t>
      </w:r>
    </w:p>
    <w:p w14:paraId="28162F60" w14:textId="77777777" w:rsidR="004A3836" w:rsidRPr="00715871" w:rsidRDefault="004A3836" w:rsidP="007D446B">
      <w:pPr>
        <w:numPr>
          <w:ilvl w:val="0"/>
          <w:numId w:val="5"/>
        </w:numPr>
        <w:jc w:val="both"/>
      </w:pPr>
      <w:r w:rsidRPr="00715871">
        <w:t>Spôsob vytvorenia ceny je v súlade s § 2 zákona o cenách založený na cene obchodného alebo sprostredkovateľského výkonu, ekonomicky oprávnených nákladov a primeraného zisku.</w:t>
      </w:r>
    </w:p>
    <w:p w14:paraId="76243C61" w14:textId="58D40BAB" w:rsidR="004A3836" w:rsidRPr="00293AA1" w:rsidRDefault="004A3836" w:rsidP="007D446B">
      <w:pPr>
        <w:numPr>
          <w:ilvl w:val="0"/>
          <w:numId w:val="5"/>
        </w:numPr>
        <w:jc w:val="both"/>
        <w:rPr>
          <w:color w:val="000000"/>
        </w:rPr>
      </w:pPr>
      <w:r w:rsidRPr="00293AA1">
        <w:rPr>
          <w:color w:val="000000"/>
        </w:rPr>
        <w:t>Jednotkové ceny uvedené v</w:t>
      </w:r>
      <w:r w:rsidR="00A12100" w:rsidRPr="00293AA1">
        <w:rPr>
          <w:color w:val="000000"/>
        </w:rPr>
        <w:t> </w:t>
      </w:r>
      <w:r w:rsidRPr="00293AA1">
        <w:rPr>
          <w:color w:val="000000"/>
        </w:rPr>
        <w:t xml:space="preserve">prílohe č. 1 </w:t>
      </w:r>
      <w:r w:rsidR="009C5517" w:rsidRPr="00293AA1">
        <w:rPr>
          <w:color w:val="000000"/>
        </w:rPr>
        <w:t xml:space="preserve">rámcovej dohody majú platnosť </w:t>
      </w:r>
      <w:r w:rsidR="00CC4A6A" w:rsidRPr="00293AA1">
        <w:rPr>
          <w:color w:val="000000"/>
        </w:rPr>
        <w:t>12</w:t>
      </w:r>
      <w:r w:rsidRPr="00293AA1">
        <w:rPr>
          <w:color w:val="000000"/>
        </w:rPr>
        <w:t xml:space="preserve"> mesiacov od nadobudnutia účinnosti rámcovej dohody. </w:t>
      </w:r>
      <w:r w:rsidR="00CC4A6A" w:rsidRPr="00293AA1">
        <w:rPr>
          <w:color w:val="000000"/>
        </w:rPr>
        <w:t xml:space="preserve">Po 12 mesiacoch účinnosti </w:t>
      </w:r>
      <w:r w:rsidR="00B10608" w:rsidRPr="00293AA1">
        <w:rPr>
          <w:color w:val="000000"/>
        </w:rPr>
        <w:t>rámcovej dohody</w:t>
      </w:r>
      <w:r w:rsidR="00CC4A6A" w:rsidRPr="00293AA1">
        <w:rPr>
          <w:color w:val="000000"/>
        </w:rPr>
        <w:t xml:space="preserve"> budú ceny určované na základe cenníkových cien </w:t>
      </w:r>
      <w:proofErr w:type="spellStart"/>
      <w:r w:rsidR="00CC4A6A" w:rsidRPr="00293AA1">
        <w:rPr>
          <w:color w:val="000000"/>
        </w:rPr>
        <w:t>CENKROS-u</w:t>
      </w:r>
      <w:proofErr w:type="spellEnd"/>
      <w:r w:rsidR="00CC4A6A" w:rsidRPr="00293AA1">
        <w:rPr>
          <w:color w:val="000000"/>
        </w:rPr>
        <w:t>. V prípade, že</w:t>
      </w:r>
      <w:r w:rsidR="00B10608" w:rsidRPr="00293AA1">
        <w:rPr>
          <w:color w:val="000000"/>
        </w:rPr>
        <w:t> </w:t>
      </w:r>
      <w:r w:rsidR="00CC4A6A" w:rsidRPr="00293AA1">
        <w:rPr>
          <w:color w:val="000000"/>
        </w:rPr>
        <w:t xml:space="preserve">ceny v cenníku </w:t>
      </w:r>
      <w:proofErr w:type="spellStart"/>
      <w:r w:rsidR="00CC4A6A" w:rsidRPr="00293AA1">
        <w:rPr>
          <w:color w:val="000000"/>
        </w:rPr>
        <w:t>CENKROS-u</w:t>
      </w:r>
      <w:proofErr w:type="spellEnd"/>
      <w:r w:rsidR="00CC4A6A" w:rsidRPr="00293AA1">
        <w:rPr>
          <w:color w:val="000000"/>
        </w:rPr>
        <w:t xml:space="preserve"> nekorešpondujú s reálnymi cenami v danom čase</w:t>
      </w:r>
      <w:r w:rsidR="00B10608" w:rsidRPr="00293AA1">
        <w:rPr>
          <w:color w:val="000000"/>
        </w:rPr>
        <w:t>,</w:t>
      </w:r>
      <w:r w:rsidR="00CC4A6A" w:rsidRPr="00293AA1">
        <w:rPr>
          <w:color w:val="000000"/>
        </w:rPr>
        <w:t xml:space="preserve"> bude cena upravená na základe priemeru troch predložených cenových ponúk </w:t>
      </w:r>
      <w:r w:rsidR="009D2E3E">
        <w:rPr>
          <w:color w:val="000000"/>
        </w:rPr>
        <w:t xml:space="preserve">vypracovaných dodávateľmi obdobného materiálu alebo služieb </w:t>
      </w:r>
      <w:r w:rsidR="00CC4A6A" w:rsidRPr="00293AA1">
        <w:rPr>
          <w:color w:val="000000"/>
        </w:rPr>
        <w:t>v danom regióne</w:t>
      </w:r>
      <w:r w:rsidR="00B13347" w:rsidRPr="00293AA1">
        <w:rPr>
          <w:color w:val="000000"/>
        </w:rPr>
        <w:t>, kde sa bud</w:t>
      </w:r>
      <w:r w:rsidR="009D2E3E">
        <w:rPr>
          <w:color w:val="000000"/>
        </w:rPr>
        <w:t>e čiastkové dielo vykonávať.</w:t>
      </w:r>
      <w:r w:rsidR="00B13347" w:rsidRPr="00293AA1">
        <w:rPr>
          <w:color w:val="000000"/>
        </w:rPr>
        <w:t xml:space="preserve"> </w:t>
      </w:r>
    </w:p>
    <w:p w14:paraId="7815EDDC" w14:textId="7714C71A" w:rsidR="004A3836" w:rsidRPr="00715871" w:rsidRDefault="004A3836" w:rsidP="007D446B">
      <w:pPr>
        <w:numPr>
          <w:ilvl w:val="0"/>
          <w:numId w:val="5"/>
        </w:numPr>
        <w:jc w:val="both"/>
      </w:pPr>
      <w:r w:rsidRPr="00715871">
        <w:t xml:space="preserve">Cena za zhotovenie </w:t>
      </w:r>
      <w:r w:rsidR="006A4C18">
        <w:t>čiastkového diela</w:t>
      </w:r>
      <w:r w:rsidRPr="00715871">
        <w:t xml:space="preserve"> v</w:t>
      </w:r>
      <w:r w:rsidR="006A4C18">
        <w:t xml:space="preserve"> jednotlivých </w:t>
      </w:r>
      <w:r w:rsidRPr="00715871">
        <w:t>zmluvách alebo objednávkach bude uvedená nasledovne:</w:t>
      </w:r>
    </w:p>
    <w:p w14:paraId="7C52F6E5" w14:textId="77777777" w:rsidR="004A3836" w:rsidRPr="00715871" w:rsidRDefault="004A3836" w:rsidP="008E2F7F">
      <w:pPr>
        <w:ind w:firstLine="1134"/>
        <w:jc w:val="both"/>
      </w:pPr>
      <w:r w:rsidRPr="00715871">
        <w:t xml:space="preserve">Cena celkom bez DPH </w:t>
      </w:r>
      <w:r w:rsidR="008E2F7F" w:rsidRPr="00715871">
        <w:tab/>
      </w:r>
      <w:r w:rsidR="008E2F7F" w:rsidRPr="00715871">
        <w:tab/>
      </w:r>
      <w:proofErr w:type="spellStart"/>
      <w:r w:rsidR="00D50946" w:rsidRPr="00715871">
        <w:t>xxx</w:t>
      </w:r>
      <w:proofErr w:type="spellEnd"/>
      <w:r w:rsidR="00D50946" w:rsidRPr="00715871">
        <w:t xml:space="preserve"> </w:t>
      </w:r>
      <w:r w:rsidR="00B12793">
        <w:t>Eur</w:t>
      </w:r>
      <w:r w:rsidRPr="00715871">
        <w:t>,</w:t>
      </w:r>
    </w:p>
    <w:p w14:paraId="15D6B7A4" w14:textId="77777777" w:rsidR="004A3836" w:rsidRPr="00715871" w:rsidRDefault="004A3836" w:rsidP="008E2F7F">
      <w:pPr>
        <w:ind w:firstLine="1134"/>
        <w:jc w:val="both"/>
      </w:pPr>
      <w:r w:rsidRPr="00715871">
        <w:t xml:space="preserve">Sadzba DPH 20% </w:t>
      </w:r>
      <w:r w:rsidR="008E2F7F" w:rsidRPr="00715871">
        <w:tab/>
      </w:r>
      <w:r w:rsidR="008E2F7F" w:rsidRPr="00715871">
        <w:tab/>
      </w:r>
      <w:proofErr w:type="spellStart"/>
      <w:r w:rsidR="00D50946" w:rsidRPr="00715871">
        <w:t>xxx</w:t>
      </w:r>
      <w:proofErr w:type="spellEnd"/>
      <w:r w:rsidR="00D50946" w:rsidRPr="00715871">
        <w:t xml:space="preserve"> </w:t>
      </w:r>
      <w:r w:rsidR="00B12793">
        <w:t>Eur</w:t>
      </w:r>
      <w:r w:rsidRPr="00715871">
        <w:t>,</w:t>
      </w:r>
    </w:p>
    <w:p w14:paraId="694FB936" w14:textId="77777777" w:rsidR="004A3836" w:rsidRPr="00715871" w:rsidRDefault="004A3836" w:rsidP="008E2F7F">
      <w:pPr>
        <w:ind w:left="1134"/>
        <w:jc w:val="both"/>
      </w:pPr>
      <w:r w:rsidRPr="00715871">
        <w:t>Cena celkom vrátane DPH</w:t>
      </w:r>
      <w:r w:rsidR="008E2F7F" w:rsidRPr="00715871">
        <w:tab/>
      </w:r>
      <w:proofErr w:type="spellStart"/>
      <w:r w:rsidR="00D50946" w:rsidRPr="00715871">
        <w:t>xxx</w:t>
      </w:r>
      <w:proofErr w:type="spellEnd"/>
      <w:r w:rsidR="00D50946" w:rsidRPr="00715871">
        <w:t xml:space="preserve"> </w:t>
      </w:r>
      <w:r w:rsidR="00B12793">
        <w:t>Eur</w:t>
      </w:r>
      <w:r w:rsidRPr="00715871">
        <w:t>.</w:t>
      </w:r>
    </w:p>
    <w:p w14:paraId="48B3FDF2" w14:textId="39BB510D" w:rsidR="004A3836" w:rsidRPr="00715871" w:rsidRDefault="00B12793">
      <w:pPr>
        <w:numPr>
          <w:ilvl w:val="0"/>
          <w:numId w:val="5"/>
        </w:numPr>
        <w:jc w:val="both"/>
      </w:pPr>
      <w:r>
        <w:t>Navrhovaná cena</w:t>
      </w:r>
      <w:r w:rsidR="004A3836" w:rsidRPr="00715871">
        <w:t xml:space="preserve"> </w:t>
      </w:r>
      <w:r w:rsidR="006A4C18">
        <w:t xml:space="preserve">bude zahŕňať všetky náklady zhotoviteľa </w:t>
      </w:r>
      <w:r w:rsidR="006A4C18" w:rsidRPr="00715871">
        <w:t xml:space="preserve"> </w:t>
      </w:r>
      <w:r w:rsidR="006A4C18">
        <w:t xml:space="preserve">na riadne vykonanie diela bez </w:t>
      </w:r>
      <w:proofErr w:type="spellStart"/>
      <w:r w:rsidR="006A4C18">
        <w:t>vád</w:t>
      </w:r>
      <w:proofErr w:type="spellEnd"/>
      <w:r w:rsidR="006A4C18">
        <w:t xml:space="preserve"> a nedorobkov vrátane </w:t>
      </w:r>
      <w:r w:rsidR="00A150A4" w:rsidRPr="00715871">
        <w:t>náklad</w:t>
      </w:r>
      <w:r w:rsidR="006A4C18">
        <w:t>ov</w:t>
      </w:r>
      <w:r w:rsidR="00A150A4" w:rsidRPr="00715871">
        <w:t xml:space="preserve"> zhotoviteľa </w:t>
      </w:r>
      <w:r>
        <w:t>na vybudovanie, prevádzku,</w:t>
      </w:r>
      <w:r w:rsidR="004A3836" w:rsidRPr="00715871">
        <w:t xml:space="preserve"> údržbu a vypratanie zariadenia staveniska.</w:t>
      </w:r>
    </w:p>
    <w:p w14:paraId="3C221896" w14:textId="62212C39" w:rsidR="004A3836" w:rsidRPr="00715871" w:rsidRDefault="004A3836" w:rsidP="00B04B40">
      <w:pPr>
        <w:numPr>
          <w:ilvl w:val="0"/>
          <w:numId w:val="5"/>
        </w:numPr>
        <w:jc w:val="both"/>
      </w:pPr>
      <w:r w:rsidRPr="00715871">
        <w:t xml:space="preserve">V cene </w:t>
      </w:r>
      <w:r w:rsidR="00A150A4" w:rsidRPr="00715871">
        <w:t xml:space="preserve">zhotoviteľa </w:t>
      </w:r>
      <w:r w:rsidRPr="00715871">
        <w:t>sú zahrnuté aj náklady na dokumentáciu skutočného vyhotovenia, a všetky potrebné revízie a skúšky, spracovanie skúšobného plánu a plánu bezpečnosti a ochrany zdravia pri práci</w:t>
      </w:r>
      <w:r w:rsidR="006A4C18">
        <w:t xml:space="preserve"> a</w:t>
      </w:r>
      <w:r w:rsidRPr="00715871">
        <w:t xml:space="preserve"> výkon činnosti koordinátora bezpečnosti pre stavenisko.</w:t>
      </w:r>
    </w:p>
    <w:p w14:paraId="03160D02" w14:textId="77777777" w:rsidR="004A3836" w:rsidRPr="00715871" w:rsidRDefault="004A3836" w:rsidP="004A3836">
      <w:pPr>
        <w:jc w:val="both"/>
      </w:pPr>
    </w:p>
    <w:p w14:paraId="7FFDC962" w14:textId="77777777" w:rsidR="004A3836" w:rsidRPr="00715871" w:rsidRDefault="004A3836" w:rsidP="004A3836">
      <w:pPr>
        <w:ind w:left="240"/>
        <w:jc w:val="center"/>
        <w:rPr>
          <w:b/>
        </w:rPr>
      </w:pPr>
      <w:r w:rsidRPr="00715871">
        <w:rPr>
          <w:b/>
        </w:rPr>
        <w:t>Článok 6</w:t>
      </w:r>
    </w:p>
    <w:p w14:paraId="4623B5A1" w14:textId="77777777" w:rsidR="009A12F6" w:rsidRPr="00715871" w:rsidRDefault="009A12F6" w:rsidP="004A3836">
      <w:pPr>
        <w:jc w:val="center"/>
        <w:rPr>
          <w:b/>
        </w:rPr>
      </w:pPr>
      <w:r w:rsidRPr="00715871">
        <w:rPr>
          <w:b/>
        </w:rPr>
        <w:t>Spôsob pln</w:t>
      </w:r>
      <w:r w:rsidR="00B12793">
        <w:rPr>
          <w:b/>
        </w:rPr>
        <w:t>enia na základe Rámcovej dohody</w:t>
      </w:r>
    </w:p>
    <w:p w14:paraId="62FBCA29" w14:textId="77777777" w:rsidR="004A3836" w:rsidRDefault="009A12F6" w:rsidP="004A3836">
      <w:pPr>
        <w:jc w:val="center"/>
        <w:rPr>
          <w:b/>
        </w:rPr>
      </w:pPr>
      <w:r w:rsidRPr="00715871">
        <w:rPr>
          <w:b/>
        </w:rPr>
        <w:t>a uzatváranie čiastkových zmlúv a objednávok</w:t>
      </w:r>
    </w:p>
    <w:p w14:paraId="70877D94" w14:textId="77777777" w:rsidR="004A3836" w:rsidRDefault="004A3836" w:rsidP="004A3836">
      <w:pPr>
        <w:jc w:val="both"/>
      </w:pPr>
    </w:p>
    <w:p w14:paraId="18E98C2E" w14:textId="77777777" w:rsidR="004A3836" w:rsidRPr="008C4FD0" w:rsidRDefault="004A3836" w:rsidP="007D446B">
      <w:pPr>
        <w:pStyle w:val="Zkladntext"/>
        <w:numPr>
          <w:ilvl w:val="0"/>
          <w:numId w:val="6"/>
        </w:numPr>
        <w:tabs>
          <w:tab w:val="clear" w:pos="360"/>
          <w:tab w:val="num" w:pos="720"/>
        </w:tabs>
        <w:ind w:left="720"/>
        <w:rPr>
          <w:b w:val="0"/>
        </w:rPr>
      </w:pPr>
      <w:r>
        <w:rPr>
          <w:b w:val="0"/>
        </w:rPr>
        <w:t>Na základe rámcovej dohody možno zadať zákazku opätovným otvorením súťaže s </w:t>
      </w:r>
      <w:r w:rsidRPr="008C4FD0">
        <w:rPr>
          <w:b w:val="0"/>
        </w:rPr>
        <w:t>účastníkmi rámcovej dohody.</w:t>
      </w:r>
    </w:p>
    <w:p w14:paraId="0ACC36A8" w14:textId="3B3C587D" w:rsidR="006A4C18" w:rsidRPr="00E105E4" w:rsidRDefault="006A4C18" w:rsidP="008C08EA">
      <w:pPr>
        <w:numPr>
          <w:ilvl w:val="0"/>
          <w:numId w:val="6"/>
        </w:numPr>
        <w:tabs>
          <w:tab w:val="clear" w:pos="360"/>
          <w:tab w:val="num" w:pos="709"/>
        </w:tabs>
        <w:ind w:left="709" w:hanging="425"/>
        <w:jc w:val="both"/>
      </w:pPr>
      <w:r w:rsidRPr="008C4FD0">
        <w:t>Pri opätovnom otvorení súťaže objednávateľ predloží zhotoviteľom výkaz výmer, v ktorom je oprávnený použiť každú položku z cenníkov uvedených v čl. 3 tejto rámcovej dohody. Špecifikácie (výrobky a materiály), ktorých dodávka nie je zahrnutá v cene položky uvedenej v čl. 3, sa ocenia podľa technických požiadaviek</w:t>
      </w:r>
      <w:r w:rsidR="001B3E19" w:rsidRPr="008C4FD0">
        <w:t xml:space="preserve"> objednávateľa na základe cenníku CENKROS</w:t>
      </w:r>
      <w:r w:rsidRPr="00E105E4">
        <w:t>.</w:t>
      </w:r>
      <w:r w:rsidR="001B3E19" w:rsidRPr="00E105E4">
        <w:t xml:space="preserve"> V prípade, ak nie je možné použiť tento cenník</w:t>
      </w:r>
      <w:r w:rsidR="001B3E19" w:rsidRPr="00E105E4">
        <w:rPr>
          <w:color w:val="000000"/>
        </w:rPr>
        <w:t xml:space="preserve">, bude cena stanovená na základe priemeru troch predložených cenových </w:t>
      </w:r>
      <w:r w:rsidR="001B3E19" w:rsidRPr="00E105E4">
        <w:rPr>
          <w:color w:val="000000"/>
        </w:rPr>
        <w:lastRenderedPageBreak/>
        <w:t>ponúk vypracovaných dodávateľmi obdobného materiálu alebo služieb v danom regióne, kde sa bude čiastkové dielo vykonávať.</w:t>
      </w:r>
    </w:p>
    <w:p w14:paraId="52B38C76" w14:textId="77777777" w:rsidR="009A12F6" w:rsidRPr="006A4C18" w:rsidRDefault="009A12F6" w:rsidP="006B563C">
      <w:pPr>
        <w:pStyle w:val="Zkladntext"/>
        <w:numPr>
          <w:ilvl w:val="0"/>
          <w:numId w:val="6"/>
        </w:numPr>
        <w:tabs>
          <w:tab w:val="clear" w:pos="360"/>
          <w:tab w:val="num" w:pos="720"/>
        </w:tabs>
        <w:ind w:left="720"/>
        <w:rPr>
          <w:b w:val="0"/>
        </w:rPr>
      </w:pPr>
      <w:r w:rsidRPr="006B563C">
        <w:rPr>
          <w:b w:val="0"/>
        </w:rPr>
        <w:t xml:space="preserve">V súlade s príslušnými ustanoveniami tejto Rámcovej dohody sa plnenie predmetu Rámcovej dohody </w:t>
      </w:r>
      <w:r w:rsidRPr="006A4C18">
        <w:rPr>
          <w:b w:val="0"/>
        </w:rPr>
        <w:t xml:space="preserve">podľa čl. 3 ods. 1 bude realizovať podľa aktuálnych potrieb </w:t>
      </w:r>
      <w:r w:rsidR="0056022B" w:rsidRPr="006A4C18">
        <w:rPr>
          <w:b w:val="0"/>
        </w:rPr>
        <w:t>objednávateľa</w:t>
      </w:r>
      <w:r w:rsidRPr="006A4C18">
        <w:rPr>
          <w:b w:val="0"/>
        </w:rPr>
        <w:t xml:space="preserve">, a to na základe čiastkových zmlúv alebo samostatných písomných objednávok vystavených </w:t>
      </w:r>
      <w:r w:rsidR="0056022B" w:rsidRPr="006A4C18">
        <w:rPr>
          <w:b w:val="0"/>
        </w:rPr>
        <w:t>objednávateľom</w:t>
      </w:r>
      <w:r w:rsidRPr="006A4C18">
        <w:rPr>
          <w:b w:val="0"/>
        </w:rPr>
        <w:t xml:space="preserve"> v prospech úspešného </w:t>
      </w:r>
      <w:r w:rsidR="00A150A4" w:rsidRPr="006A4C18">
        <w:rPr>
          <w:b w:val="0"/>
          <w:szCs w:val="24"/>
        </w:rPr>
        <w:t>zhotoviteľa</w:t>
      </w:r>
      <w:r w:rsidR="00A150A4" w:rsidRPr="006A4C18">
        <w:rPr>
          <w:szCs w:val="24"/>
        </w:rPr>
        <w:t xml:space="preserve"> </w:t>
      </w:r>
      <w:r w:rsidRPr="006A4C18">
        <w:rPr>
          <w:b w:val="0"/>
        </w:rPr>
        <w:t xml:space="preserve">po opätovnom otvorení súťaže, </w:t>
      </w:r>
      <w:r w:rsidR="008C213E" w:rsidRPr="006A4C18">
        <w:rPr>
          <w:b w:val="0"/>
        </w:rPr>
        <w:t xml:space="preserve">na základe výsledkov vyhodnotenia výziev na predkladanie ponúk po opätovnom otvorení súťaže </w:t>
      </w:r>
      <w:r w:rsidRPr="006A4C18">
        <w:rPr>
          <w:b w:val="0"/>
        </w:rPr>
        <w:t xml:space="preserve">vychádzajúc z kritéria: najnižšia cena, v závislosti od druhov a rozsahu </w:t>
      </w:r>
      <w:r w:rsidR="0056022B" w:rsidRPr="006A4C18">
        <w:rPr>
          <w:b w:val="0"/>
        </w:rPr>
        <w:t>objednávateľom</w:t>
      </w:r>
      <w:r w:rsidRPr="006A4C18">
        <w:rPr>
          <w:b w:val="0"/>
        </w:rPr>
        <w:t xml:space="preserve"> požadovaného plnenia.</w:t>
      </w:r>
    </w:p>
    <w:p w14:paraId="4D207D35" w14:textId="77777777" w:rsidR="009A12F6" w:rsidRDefault="007778C4" w:rsidP="007D446B">
      <w:pPr>
        <w:pStyle w:val="Zkladntext"/>
        <w:numPr>
          <w:ilvl w:val="0"/>
          <w:numId w:val="6"/>
        </w:numPr>
        <w:tabs>
          <w:tab w:val="clear" w:pos="360"/>
          <w:tab w:val="num" w:pos="720"/>
        </w:tabs>
        <w:ind w:left="720"/>
        <w:rPr>
          <w:b w:val="0"/>
        </w:rPr>
      </w:pPr>
      <w:r>
        <w:rPr>
          <w:b w:val="0"/>
        </w:rPr>
        <w:t>Zhotovitelia</w:t>
      </w:r>
      <w:r w:rsidRPr="009A12F6">
        <w:rPr>
          <w:b w:val="0"/>
        </w:rPr>
        <w:t xml:space="preserve"> </w:t>
      </w:r>
      <w:r w:rsidR="009A12F6" w:rsidRPr="009A12F6">
        <w:rPr>
          <w:b w:val="0"/>
        </w:rPr>
        <w:t xml:space="preserve">sa zaväzujú zúčastňovať postupu podľa </w:t>
      </w:r>
      <w:r w:rsidR="009A12F6" w:rsidRPr="008E2F7F">
        <w:rPr>
          <w:b w:val="0"/>
        </w:rPr>
        <w:t xml:space="preserve">čl. </w:t>
      </w:r>
      <w:r w:rsidR="008E2F7F" w:rsidRPr="008E2F7F">
        <w:rPr>
          <w:b w:val="0"/>
        </w:rPr>
        <w:t>6</w:t>
      </w:r>
      <w:r w:rsidR="009A12F6" w:rsidRPr="008E2F7F">
        <w:rPr>
          <w:b w:val="0"/>
        </w:rPr>
        <w:t xml:space="preserve"> ods. </w:t>
      </w:r>
      <w:r w:rsidR="008E2F7F" w:rsidRPr="008E2F7F">
        <w:rPr>
          <w:b w:val="0"/>
        </w:rPr>
        <w:t>5</w:t>
      </w:r>
      <w:r w:rsidR="009A12F6" w:rsidRPr="009A12F6">
        <w:rPr>
          <w:b w:val="0"/>
        </w:rPr>
        <w:t xml:space="preserve"> tejto Rámcovej dohody a reagovať na konkrétnu požiadavku </w:t>
      </w:r>
      <w:r w:rsidR="008E2F7F" w:rsidRPr="008C213E">
        <w:rPr>
          <w:b w:val="0"/>
        </w:rPr>
        <w:t>objednávateľa</w:t>
      </w:r>
      <w:r w:rsidR="009A12F6" w:rsidRPr="008C213E">
        <w:rPr>
          <w:b w:val="0"/>
        </w:rPr>
        <w:t xml:space="preserve"> v súlade s ustanovením </w:t>
      </w:r>
      <w:r w:rsidR="008C213E" w:rsidRPr="008C213E">
        <w:rPr>
          <w:b w:val="0"/>
        </w:rPr>
        <w:t>§ 83</w:t>
      </w:r>
      <w:r w:rsidR="009A12F6" w:rsidRPr="008C213E">
        <w:rPr>
          <w:b w:val="0"/>
        </w:rPr>
        <w:t xml:space="preserve"> ods. 5 písm. b) zákona o verejnom obst</w:t>
      </w:r>
      <w:r w:rsidR="009A12F6" w:rsidRPr="009A12F6">
        <w:rPr>
          <w:b w:val="0"/>
        </w:rPr>
        <w:t xml:space="preserve">arávaní. </w:t>
      </w:r>
      <w:r w:rsidR="00A150A4" w:rsidRPr="00A150A4">
        <w:rPr>
          <w:b w:val="0"/>
          <w:szCs w:val="24"/>
        </w:rPr>
        <w:t>Zhotovitelia</w:t>
      </w:r>
      <w:r w:rsidR="00A150A4">
        <w:rPr>
          <w:szCs w:val="24"/>
        </w:rPr>
        <w:t xml:space="preserve"> </w:t>
      </w:r>
      <w:r w:rsidR="009A12F6" w:rsidRPr="009A12F6">
        <w:rPr>
          <w:b w:val="0"/>
        </w:rPr>
        <w:t>sa zaväzujú v</w:t>
      </w:r>
      <w:r w:rsidR="008C213E">
        <w:rPr>
          <w:b w:val="0"/>
        </w:rPr>
        <w:t> </w:t>
      </w:r>
      <w:r w:rsidR="009A12F6" w:rsidRPr="009A12F6">
        <w:rPr>
          <w:b w:val="0"/>
        </w:rPr>
        <w:t xml:space="preserve">prípade, ak sa stanú pri opätovnom otvorení súťaže úspešnými, dodať </w:t>
      </w:r>
      <w:r w:rsidR="008E2F7F">
        <w:rPr>
          <w:b w:val="0"/>
        </w:rPr>
        <w:t>objednávateľovi</w:t>
      </w:r>
      <w:r w:rsidR="009A12F6" w:rsidRPr="009A12F6">
        <w:rPr>
          <w:b w:val="0"/>
        </w:rPr>
        <w:t xml:space="preserve"> predmet zmluvy v zmysle čiastkovej zmluvy alebo objednávky na základe podmienok stanovených v tejto Rámcovej dohode.</w:t>
      </w:r>
    </w:p>
    <w:p w14:paraId="72703B22" w14:textId="77777777" w:rsidR="004A3836" w:rsidRPr="00715871" w:rsidRDefault="004A3836" w:rsidP="007D446B">
      <w:pPr>
        <w:pStyle w:val="Zkladntext"/>
        <w:numPr>
          <w:ilvl w:val="0"/>
          <w:numId w:val="6"/>
        </w:numPr>
        <w:tabs>
          <w:tab w:val="clear" w:pos="360"/>
          <w:tab w:val="num" w:pos="720"/>
        </w:tabs>
        <w:ind w:left="720"/>
        <w:rPr>
          <w:b w:val="0"/>
        </w:rPr>
      </w:pPr>
      <w:r w:rsidRPr="0053036D">
        <w:rPr>
          <w:b w:val="0"/>
        </w:rPr>
        <w:t>Konzultácie pred zadaním zákazky s</w:t>
      </w:r>
      <w:r w:rsidR="00B04B40">
        <w:rPr>
          <w:b w:val="0"/>
        </w:rPr>
        <w:t> </w:t>
      </w:r>
      <w:r w:rsidRPr="0053036D">
        <w:rPr>
          <w:b w:val="0"/>
        </w:rPr>
        <w:t>účastníkmi</w:t>
      </w:r>
      <w:r w:rsidR="00B04B40">
        <w:rPr>
          <w:b w:val="0"/>
        </w:rPr>
        <w:t xml:space="preserve"> dohody</w:t>
      </w:r>
      <w:r w:rsidRPr="0053036D">
        <w:rPr>
          <w:b w:val="0"/>
        </w:rPr>
        <w:t xml:space="preserve">, ktorí sú zmluvnými stranami </w:t>
      </w:r>
      <w:r w:rsidR="00B04B40">
        <w:rPr>
          <w:b w:val="0"/>
        </w:rPr>
        <w:t xml:space="preserve">tejto </w:t>
      </w:r>
      <w:r w:rsidRPr="0053036D">
        <w:rPr>
          <w:b w:val="0"/>
        </w:rPr>
        <w:t xml:space="preserve">rámcovej </w:t>
      </w:r>
      <w:r w:rsidRPr="00715871">
        <w:rPr>
          <w:b w:val="0"/>
        </w:rPr>
        <w:t>dohody sa musia uskutočniť v písomnej alebo elektronickej forme.</w:t>
      </w:r>
    </w:p>
    <w:p w14:paraId="5699823C" w14:textId="77777777" w:rsidR="007D446B" w:rsidRPr="00715871" w:rsidRDefault="007D446B" w:rsidP="007D446B">
      <w:pPr>
        <w:pStyle w:val="Zkladntext"/>
        <w:numPr>
          <w:ilvl w:val="0"/>
          <w:numId w:val="6"/>
        </w:numPr>
        <w:tabs>
          <w:tab w:val="clear" w:pos="360"/>
          <w:tab w:val="num" w:pos="720"/>
        </w:tabs>
        <w:ind w:left="720"/>
        <w:rPr>
          <w:b w:val="0"/>
        </w:rPr>
      </w:pPr>
      <w:r w:rsidRPr="00715871">
        <w:rPr>
          <w:b w:val="0"/>
        </w:rPr>
        <w:t>Postup pri opätovnom otvorení súťaže na základe Výzvy na predloženie ponuky:</w:t>
      </w:r>
    </w:p>
    <w:p w14:paraId="5A260D70" w14:textId="77777777" w:rsidR="007D446B" w:rsidRPr="00715871" w:rsidRDefault="007D446B" w:rsidP="007D446B">
      <w:pPr>
        <w:pStyle w:val="Zkladntext"/>
        <w:numPr>
          <w:ilvl w:val="0"/>
          <w:numId w:val="27"/>
        </w:numPr>
        <w:ind w:left="1134" w:hanging="425"/>
        <w:rPr>
          <w:b w:val="0"/>
        </w:rPr>
      </w:pPr>
      <w:r w:rsidRPr="00715871">
        <w:rPr>
          <w:b w:val="0"/>
        </w:rPr>
        <w:t xml:space="preserve">Výzva na predloženie ponuky bude </w:t>
      </w:r>
      <w:r w:rsidR="008E2F7F" w:rsidRPr="00715871">
        <w:rPr>
          <w:b w:val="0"/>
        </w:rPr>
        <w:t>objednávateľom</w:t>
      </w:r>
      <w:r w:rsidRPr="00715871">
        <w:rPr>
          <w:b w:val="0"/>
        </w:rPr>
        <w:t xml:space="preserve"> vystavená v </w:t>
      </w:r>
      <w:r w:rsidR="008E2F7F" w:rsidRPr="00715871">
        <w:rPr>
          <w:b w:val="0"/>
        </w:rPr>
        <w:t>štátnom</w:t>
      </w:r>
      <w:r w:rsidRPr="00715871">
        <w:rPr>
          <w:b w:val="0"/>
        </w:rPr>
        <w:t xml:space="preserve"> jazyku</w:t>
      </w:r>
      <w:r w:rsidR="00425AB9" w:rsidRPr="00715871">
        <w:rPr>
          <w:b w:val="0"/>
        </w:rPr>
        <w:t xml:space="preserve"> objednávateľa, t.j. v</w:t>
      </w:r>
      <w:r w:rsidR="00CF4E00" w:rsidRPr="00715871">
        <w:rPr>
          <w:b w:val="0"/>
        </w:rPr>
        <w:t> </w:t>
      </w:r>
      <w:r w:rsidR="00425AB9" w:rsidRPr="00715871">
        <w:rPr>
          <w:b w:val="0"/>
        </w:rPr>
        <w:t>jazyku</w:t>
      </w:r>
      <w:r w:rsidR="00CF4E00" w:rsidRPr="00715871">
        <w:rPr>
          <w:b w:val="0"/>
        </w:rPr>
        <w:t xml:space="preserve"> </w:t>
      </w:r>
      <w:r w:rsidR="00425AB9" w:rsidRPr="00715871">
        <w:rPr>
          <w:b w:val="0"/>
        </w:rPr>
        <w:t xml:space="preserve"> slovenskom,</w:t>
      </w:r>
      <w:r w:rsidRPr="00715871">
        <w:rPr>
          <w:b w:val="0"/>
        </w:rPr>
        <w:t xml:space="preserve"> a zaslaná prostredníctvom elektronických prostriedkov (e-mail).</w:t>
      </w:r>
    </w:p>
    <w:p w14:paraId="00DE7322" w14:textId="77777777" w:rsidR="007D446B" w:rsidRPr="007D446B" w:rsidRDefault="007D446B" w:rsidP="007D446B">
      <w:pPr>
        <w:pStyle w:val="Zkladntext"/>
        <w:numPr>
          <w:ilvl w:val="0"/>
          <w:numId w:val="27"/>
        </w:numPr>
        <w:ind w:left="1134" w:hanging="425"/>
        <w:rPr>
          <w:b w:val="0"/>
        </w:rPr>
      </w:pPr>
      <w:r w:rsidRPr="00715871">
        <w:rPr>
          <w:b w:val="0"/>
        </w:rPr>
        <w:t>Riadne vystavená a odoslaná Výzva na predloženie ponuky je pre strany dohody jej prevzatím</w:t>
      </w:r>
      <w:r w:rsidRPr="007D446B">
        <w:rPr>
          <w:b w:val="0"/>
        </w:rPr>
        <w:t xml:space="preserve"> </w:t>
      </w:r>
      <w:r w:rsidR="00FF7C4F" w:rsidRPr="00FF7C4F">
        <w:rPr>
          <w:b w:val="0"/>
        </w:rPr>
        <w:t>zhotoviteľom</w:t>
      </w:r>
      <w:r w:rsidR="00FF7C4F" w:rsidRPr="007D446B">
        <w:rPr>
          <w:b w:val="0"/>
        </w:rPr>
        <w:t xml:space="preserve"> </w:t>
      </w:r>
      <w:r w:rsidRPr="007D446B">
        <w:rPr>
          <w:b w:val="0"/>
        </w:rPr>
        <w:t xml:space="preserve">záväzná. (Za prevzatie sa považuje </w:t>
      </w:r>
      <w:r w:rsidR="008C213E">
        <w:rPr>
          <w:b w:val="0"/>
        </w:rPr>
        <w:t>potvrdenie o prečítaní e-mailu).</w:t>
      </w:r>
    </w:p>
    <w:p w14:paraId="70F392F9" w14:textId="77777777" w:rsidR="007D446B" w:rsidRPr="007D446B" w:rsidRDefault="007D446B" w:rsidP="007D446B">
      <w:pPr>
        <w:pStyle w:val="Zkladntext"/>
        <w:numPr>
          <w:ilvl w:val="0"/>
          <w:numId w:val="27"/>
        </w:numPr>
        <w:ind w:left="1134" w:hanging="425"/>
        <w:rPr>
          <w:b w:val="0"/>
        </w:rPr>
      </w:pPr>
      <w:r w:rsidRPr="007D446B">
        <w:rPr>
          <w:b w:val="0"/>
        </w:rPr>
        <w:t>Minimálne náležitosti Výzvy na predloženie ponuky sú:</w:t>
      </w:r>
    </w:p>
    <w:p w14:paraId="4B5A606E" w14:textId="77777777" w:rsidR="007D446B" w:rsidRPr="007D446B" w:rsidRDefault="007D446B" w:rsidP="007D446B">
      <w:pPr>
        <w:pStyle w:val="Zkladntext"/>
        <w:numPr>
          <w:ilvl w:val="0"/>
          <w:numId w:val="28"/>
        </w:numPr>
        <w:ind w:left="1418" w:hanging="284"/>
        <w:rPr>
          <w:b w:val="0"/>
        </w:rPr>
      </w:pPr>
      <w:r w:rsidRPr="007D446B">
        <w:rPr>
          <w:b w:val="0"/>
        </w:rPr>
        <w:t>identifikácia verejného obstarávateľa</w:t>
      </w:r>
      <w:r w:rsidR="0056022B">
        <w:rPr>
          <w:b w:val="0"/>
        </w:rPr>
        <w:t>/objednávateľa</w:t>
      </w:r>
      <w:r w:rsidRPr="007D446B">
        <w:rPr>
          <w:b w:val="0"/>
        </w:rPr>
        <w:t>,</w:t>
      </w:r>
    </w:p>
    <w:p w14:paraId="653238A5" w14:textId="77777777" w:rsidR="007D446B" w:rsidRPr="007D446B" w:rsidRDefault="007D446B" w:rsidP="007D446B">
      <w:pPr>
        <w:pStyle w:val="Zkladntext"/>
        <w:numPr>
          <w:ilvl w:val="0"/>
          <w:numId w:val="28"/>
        </w:numPr>
        <w:ind w:left="1418" w:hanging="284"/>
        <w:rPr>
          <w:b w:val="0"/>
        </w:rPr>
      </w:pPr>
      <w:r w:rsidRPr="007D446B">
        <w:rPr>
          <w:b w:val="0"/>
        </w:rPr>
        <w:t xml:space="preserve">predmet konkrétnej zákazky, </w:t>
      </w:r>
      <w:r w:rsidRPr="001C2518">
        <w:rPr>
          <w:b w:val="0"/>
        </w:rPr>
        <w:t>pre ktorú sú ponuky vyžadované</w:t>
      </w:r>
      <w:r w:rsidRPr="007D446B">
        <w:rPr>
          <w:b w:val="0"/>
        </w:rPr>
        <w:t xml:space="preserve">, t.j. podrobná špecifikácia požadovaných položiek predmetu čiastkovej zákazky formou </w:t>
      </w:r>
      <w:r w:rsidRPr="001C2518">
        <w:rPr>
          <w:b w:val="0"/>
        </w:rPr>
        <w:t>súpis</w:t>
      </w:r>
      <w:r w:rsidRPr="007D446B">
        <w:rPr>
          <w:b w:val="0"/>
        </w:rPr>
        <w:t>u</w:t>
      </w:r>
      <w:r w:rsidR="008E2F7F">
        <w:rPr>
          <w:b w:val="0"/>
        </w:rPr>
        <w:t xml:space="preserve"> požadovaných prác, výkaz výmer</w:t>
      </w:r>
      <w:r w:rsidRPr="001C2518">
        <w:rPr>
          <w:b w:val="0"/>
        </w:rPr>
        <w:t xml:space="preserve"> (prípadne projekt)</w:t>
      </w:r>
    </w:p>
    <w:p w14:paraId="52B4063B" w14:textId="77777777" w:rsidR="007D446B" w:rsidRPr="007D446B" w:rsidRDefault="007D446B" w:rsidP="007D446B">
      <w:pPr>
        <w:pStyle w:val="Zkladntext"/>
        <w:numPr>
          <w:ilvl w:val="0"/>
          <w:numId w:val="28"/>
        </w:numPr>
        <w:ind w:left="1418" w:hanging="284"/>
        <w:rPr>
          <w:b w:val="0"/>
        </w:rPr>
      </w:pPr>
      <w:r w:rsidRPr="007D446B">
        <w:rPr>
          <w:b w:val="0"/>
        </w:rPr>
        <w:t>požadované množstvo a rozsah,</w:t>
      </w:r>
    </w:p>
    <w:p w14:paraId="5F5FDBAD" w14:textId="77777777" w:rsidR="007D446B" w:rsidRPr="007D446B" w:rsidRDefault="007D446B" w:rsidP="007D446B">
      <w:pPr>
        <w:pStyle w:val="Zkladntext"/>
        <w:numPr>
          <w:ilvl w:val="0"/>
          <w:numId w:val="28"/>
        </w:numPr>
        <w:ind w:left="1418" w:hanging="284"/>
        <w:rPr>
          <w:b w:val="0"/>
        </w:rPr>
      </w:pPr>
      <w:r w:rsidRPr="007D446B">
        <w:rPr>
          <w:b w:val="0"/>
        </w:rPr>
        <w:t>požadované termíny</w:t>
      </w:r>
    </w:p>
    <w:p w14:paraId="7B7B584E" w14:textId="77777777" w:rsidR="007D446B" w:rsidRPr="007D446B" w:rsidRDefault="007D446B" w:rsidP="007D446B">
      <w:pPr>
        <w:pStyle w:val="Zkladntext"/>
        <w:numPr>
          <w:ilvl w:val="0"/>
          <w:numId w:val="28"/>
        </w:numPr>
        <w:ind w:left="1418" w:hanging="284"/>
        <w:rPr>
          <w:b w:val="0"/>
        </w:rPr>
      </w:pPr>
      <w:r w:rsidRPr="007D446B">
        <w:rPr>
          <w:b w:val="0"/>
        </w:rPr>
        <w:t>lehota na predkladanie ponúk,</w:t>
      </w:r>
    </w:p>
    <w:p w14:paraId="45F7AE15" w14:textId="77777777" w:rsidR="007D446B" w:rsidRPr="007D446B" w:rsidRDefault="007D446B" w:rsidP="007D446B">
      <w:pPr>
        <w:pStyle w:val="Zkladntext"/>
        <w:numPr>
          <w:ilvl w:val="0"/>
          <w:numId w:val="28"/>
        </w:numPr>
        <w:ind w:left="1418" w:hanging="284"/>
        <w:rPr>
          <w:b w:val="0"/>
        </w:rPr>
      </w:pPr>
      <w:r w:rsidRPr="007D446B">
        <w:rPr>
          <w:b w:val="0"/>
        </w:rPr>
        <w:t xml:space="preserve">termín a miesto </w:t>
      </w:r>
      <w:r w:rsidR="008E2F7F">
        <w:rPr>
          <w:b w:val="0"/>
        </w:rPr>
        <w:t>plnenia</w:t>
      </w:r>
    </w:p>
    <w:p w14:paraId="49DE3E4F" w14:textId="2DAA7201" w:rsidR="0053036D" w:rsidRPr="009A12F6" w:rsidRDefault="007D446B" w:rsidP="007D446B">
      <w:pPr>
        <w:pStyle w:val="Zkladntext"/>
        <w:ind w:left="1418"/>
        <w:rPr>
          <w:b w:val="0"/>
          <w:highlight w:val="cyan"/>
        </w:rPr>
      </w:pPr>
      <w:r w:rsidRPr="001C2518">
        <w:rPr>
          <w:b w:val="0"/>
        </w:rPr>
        <w:t xml:space="preserve">Súčasťou výzvy môže byť aj </w:t>
      </w:r>
      <w:r w:rsidRPr="008E2F7F">
        <w:rPr>
          <w:b w:val="0"/>
        </w:rPr>
        <w:t>informácia o obhliadke, ak je potrebná,</w:t>
      </w:r>
      <w:r w:rsidRPr="001C2518">
        <w:t xml:space="preserve"> </w:t>
      </w:r>
      <w:r w:rsidRPr="001C2518">
        <w:rPr>
          <w:b w:val="0"/>
        </w:rPr>
        <w:t>návrh čiastkovej zmluvy</w:t>
      </w:r>
      <w:r w:rsidR="006A4C18">
        <w:rPr>
          <w:b w:val="0"/>
        </w:rPr>
        <w:t>, ak</w:t>
      </w:r>
      <w:r w:rsidRPr="001C2518">
        <w:rPr>
          <w:b w:val="0"/>
        </w:rPr>
        <w:t xml:space="preserve"> sa čiastkové plnenie </w:t>
      </w:r>
      <w:r w:rsidR="006A4C18">
        <w:rPr>
          <w:b w:val="0"/>
        </w:rPr>
        <w:t>ne</w:t>
      </w:r>
      <w:r w:rsidRPr="001C2518">
        <w:rPr>
          <w:b w:val="0"/>
        </w:rPr>
        <w:t>bude realizovať na základe objednávky. Jediným kritériom na vyhodnotenie ponúk bude najnižšia cena</w:t>
      </w:r>
    </w:p>
    <w:p w14:paraId="6E093F01" w14:textId="7EE46E65" w:rsidR="007D446B" w:rsidRPr="007D446B" w:rsidRDefault="007D446B" w:rsidP="007D446B">
      <w:pPr>
        <w:pStyle w:val="Zkladntext"/>
        <w:numPr>
          <w:ilvl w:val="0"/>
          <w:numId w:val="27"/>
        </w:numPr>
        <w:ind w:left="1134" w:hanging="425"/>
        <w:rPr>
          <w:b w:val="0"/>
        </w:rPr>
      </w:pPr>
      <w:r w:rsidRPr="007D446B">
        <w:rPr>
          <w:b w:val="0"/>
        </w:rPr>
        <w:t xml:space="preserve">V čase od odoslania Výzvy na predkladanie čiastkových ponúk všetkým </w:t>
      </w:r>
      <w:r w:rsidR="00FF7C4F" w:rsidRPr="00FF7C4F">
        <w:rPr>
          <w:b w:val="0"/>
        </w:rPr>
        <w:t>zhotoviteľom</w:t>
      </w:r>
      <w:r w:rsidR="00FF7C4F" w:rsidRPr="007D446B">
        <w:rPr>
          <w:b w:val="0"/>
        </w:rPr>
        <w:t xml:space="preserve"> </w:t>
      </w:r>
      <w:r w:rsidRPr="007D446B">
        <w:rPr>
          <w:b w:val="0"/>
        </w:rPr>
        <w:t>do času uplynutia lehoty na predkladanie čiastkových ponúk sú strany tejto dohody povinn</w:t>
      </w:r>
      <w:r w:rsidR="006A4C18">
        <w:rPr>
          <w:b w:val="0"/>
        </w:rPr>
        <w:t>é</w:t>
      </w:r>
      <w:r w:rsidRPr="007D446B">
        <w:rPr>
          <w:b w:val="0"/>
        </w:rPr>
        <w:t xml:space="preserve"> zachovávať dôvernosť a mlčanlivosť o poskytnutých informáciách.</w:t>
      </w:r>
    </w:p>
    <w:p w14:paraId="73C2EF30" w14:textId="77777777" w:rsidR="007D446B" w:rsidRPr="0062379A" w:rsidRDefault="007D446B" w:rsidP="007D446B">
      <w:pPr>
        <w:pStyle w:val="Zkladntext"/>
        <w:numPr>
          <w:ilvl w:val="0"/>
          <w:numId w:val="27"/>
        </w:numPr>
        <w:ind w:left="1134" w:hanging="425"/>
        <w:rPr>
          <w:b w:val="0"/>
        </w:rPr>
      </w:pPr>
      <w:r w:rsidRPr="0062379A">
        <w:rPr>
          <w:b w:val="0"/>
        </w:rPr>
        <w:t xml:space="preserve">Čiastkové ponuky </w:t>
      </w:r>
      <w:r w:rsidR="008C213E" w:rsidRPr="0062379A">
        <w:rPr>
          <w:b w:val="0"/>
        </w:rPr>
        <w:t>budú vyhodnocované podľa kritéria – najnižšia cena</w:t>
      </w:r>
      <w:r w:rsidRPr="0062379A">
        <w:rPr>
          <w:b w:val="0"/>
        </w:rPr>
        <w:t>.</w:t>
      </w:r>
    </w:p>
    <w:p w14:paraId="185EFEF3" w14:textId="77777777" w:rsidR="007D446B" w:rsidRPr="0062379A" w:rsidRDefault="0062379A" w:rsidP="0062379A">
      <w:pPr>
        <w:pStyle w:val="Zkladntext"/>
        <w:numPr>
          <w:ilvl w:val="0"/>
          <w:numId w:val="27"/>
        </w:numPr>
        <w:ind w:left="1134" w:hanging="425"/>
        <w:rPr>
          <w:b w:val="0"/>
        </w:rPr>
      </w:pPr>
      <w:r w:rsidRPr="0062379A">
        <w:rPr>
          <w:b w:val="0"/>
        </w:rPr>
        <w:t>Poradie 1 sa pridelí ponuke uchádzača s najnižšou celkovou cenou, ponuke uchádzača s druhou najnižšou cenou sa priradí bodová hodnota 2, atď., pričom každý člen komisie hodnotí každú ponuku samostatne</w:t>
      </w:r>
      <w:r w:rsidR="007D446B" w:rsidRPr="0062379A">
        <w:rPr>
          <w:b w:val="0"/>
        </w:rPr>
        <w:t>.</w:t>
      </w:r>
    </w:p>
    <w:p w14:paraId="0F676328" w14:textId="77777777" w:rsidR="009A12F6" w:rsidRPr="0062379A" w:rsidRDefault="0062379A" w:rsidP="0062379A">
      <w:pPr>
        <w:pStyle w:val="Zkladntext"/>
        <w:numPr>
          <w:ilvl w:val="0"/>
          <w:numId w:val="27"/>
        </w:numPr>
        <w:ind w:left="1134" w:hanging="425"/>
        <w:rPr>
          <w:b w:val="0"/>
        </w:rPr>
      </w:pPr>
      <w:r w:rsidRPr="0062379A">
        <w:rPr>
          <w:b w:val="0"/>
        </w:rPr>
        <w:t xml:space="preserve">Komisia vypracuje súhrnné hodnotenie ponúk, ako sumár výsledných bodových hodnôt hodnotenia jednotlivých ponúk od členov komisie a zostaví poradie úspešnosti </w:t>
      </w:r>
      <w:r>
        <w:rPr>
          <w:b w:val="0"/>
        </w:rPr>
        <w:t>uchádzačov</w:t>
      </w:r>
      <w:r w:rsidR="007D446B" w:rsidRPr="0062379A">
        <w:rPr>
          <w:b w:val="0"/>
        </w:rPr>
        <w:t>.</w:t>
      </w:r>
    </w:p>
    <w:p w14:paraId="0C53B5D3" w14:textId="77777777" w:rsidR="004A3836" w:rsidRPr="00C33F79" w:rsidRDefault="004A3836" w:rsidP="00C33F79">
      <w:pPr>
        <w:pStyle w:val="Zkladntext"/>
        <w:numPr>
          <w:ilvl w:val="0"/>
          <w:numId w:val="6"/>
        </w:numPr>
        <w:tabs>
          <w:tab w:val="clear" w:pos="360"/>
          <w:tab w:val="num" w:pos="720"/>
        </w:tabs>
        <w:ind w:left="720"/>
        <w:rPr>
          <w:b w:val="0"/>
        </w:rPr>
      </w:pPr>
      <w:r w:rsidRPr="00C33F79">
        <w:rPr>
          <w:b w:val="0"/>
        </w:rPr>
        <w:t>S</w:t>
      </w:r>
      <w:r w:rsidR="007778C4">
        <w:rPr>
          <w:b w:val="0"/>
        </w:rPr>
        <w:t>o</w:t>
      </w:r>
      <w:r w:rsidRPr="00C33F79">
        <w:rPr>
          <w:b w:val="0"/>
        </w:rPr>
        <w:t> </w:t>
      </w:r>
      <w:r w:rsidR="007778C4">
        <w:rPr>
          <w:b w:val="0"/>
        </w:rPr>
        <w:t>zhotoviteľom</w:t>
      </w:r>
      <w:r w:rsidRPr="00C33F79">
        <w:rPr>
          <w:b w:val="0"/>
        </w:rPr>
        <w:t xml:space="preserve">, ktorého ponuka sa umiestni na 1. mieste, bude uzatvorená čiastková zmluva alebo mu bude zaslaná objednávka. </w:t>
      </w:r>
      <w:r w:rsidR="001F2D18" w:rsidRPr="00C33F79">
        <w:rPr>
          <w:b w:val="0"/>
        </w:rPr>
        <w:t>Objednávateľ</w:t>
      </w:r>
      <w:r w:rsidR="009A12F6" w:rsidRPr="00C33F79">
        <w:rPr>
          <w:b w:val="0"/>
        </w:rPr>
        <w:t xml:space="preserve"> vystaví úspešnému </w:t>
      </w:r>
      <w:r w:rsidR="00A150A4">
        <w:rPr>
          <w:b w:val="0"/>
        </w:rPr>
        <w:lastRenderedPageBreak/>
        <w:t>zhotoviteľovi</w:t>
      </w:r>
      <w:r w:rsidR="009A12F6" w:rsidRPr="00C33F79">
        <w:rPr>
          <w:b w:val="0"/>
        </w:rPr>
        <w:t xml:space="preserve"> objednávku a odošle ju do 10 pracovných dní</w:t>
      </w:r>
      <w:r w:rsidR="006322AE" w:rsidRPr="00C33F79">
        <w:rPr>
          <w:b w:val="0"/>
        </w:rPr>
        <w:t xml:space="preserve"> odo dňa realizovania </w:t>
      </w:r>
      <w:r w:rsidR="0062379A">
        <w:rPr>
          <w:b w:val="0"/>
        </w:rPr>
        <w:t>vyhodnotenia ponúk</w:t>
      </w:r>
      <w:r w:rsidR="009A12F6" w:rsidRPr="00C33F79">
        <w:rPr>
          <w:b w:val="0"/>
        </w:rPr>
        <w:t>.</w:t>
      </w:r>
    </w:p>
    <w:p w14:paraId="02730D4A" w14:textId="1C6C1753" w:rsidR="004A3836" w:rsidRPr="00C33F79" w:rsidRDefault="004A3836" w:rsidP="00C33F79">
      <w:pPr>
        <w:pStyle w:val="Zkladntext"/>
        <w:numPr>
          <w:ilvl w:val="0"/>
          <w:numId w:val="6"/>
        </w:numPr>
        <w:tabs>
          <w:tab w:val="clear" w:pos="360"/>
          <w:tab w:val="num" w:pos="720"/>
        </w:tabs>
        <w:ind w:left="720"/>
        <w:rPr>
          <w:b w:val="0"/>
        </w:rPr>
      </w:pPr>
      <w:r w:rsidRPr="00C33F79">
        <w:rPr>
          <w:b w:val="0"/>
        </w:rPr>
        <w:t xml:space="preserve">V čiastkovej zmluve alebo objednávke budú </w:t>
      </w:r>
      <w:r w:rsidR="00483DC0">
        <w:rPr>
          <w:b w:val="0"/>
        </w:rPr>
        <w:t xml:space="preserve">uvedené </w:t>
      </w:r>
      <w:r w:rsidRPr="00C33F79">
        <w:rPr>
          <w:b w:val="0"/>
        </w:rPr>
        <w:t>nasledov</w:t>
      </w:r>
      <w:r w:rsidR="001F2D18" w:rsidRPr="00C33F79">
        <w:rPr>
          <w:b w:val="0"/>
        </w:rPr>
        <w:t>né údaje: číslo účtu objednávateľa</w:t>
      </w:r>
      <w:r w:rsidRPr="00C33F79">
        <w:rPr>
          <w:b w:val="0"/>
        </w:rPr>
        <w:t>, údaje o </w:t>
      </w:r>
      <w:r w:rsidR="00A150A4">
        <w:rPr>
          <w:b w:val="0"/>
        </w:rPr>
        <w:t>zhotoviteľovi</w:t>
      </w:r>
      <w:r w:rsidRPr="00C33F79">
        <w:rPr>
          <w:b w:val="0"/>
        </w:rPr>
        <w:t>, miesto plnenia, termíny, cena, koordinátor bezpečnosti, stavbyvedúci, termín odovzdania staveniska (pracoviska) a iné potrebné skutočnosti s ohľadom na špecifikáciu konkrétnej zákazky.</w:t>
      </w:r>
    </w:p>
    <w:p w14:paraId="12D174C0" w14:textId="77777777" w:rsidR="004A3836" w:rsidRPr="00C33F79" w:rsidRDefault="004A3836" w:rsidP="00C33F79">
      <w:pPr>
        <w:pStyle w:val="Zkladntext"/>
        <w:ind w:left="720"/>
        <w:rPr>
          <w:b w:val="0"/>
        </w:rPr>
      </w:pPr>
      <w:r w:rsidRPr="00C33F79">
        <w:rPr>
          <w:b w:val="0"/>
        </w:rPr>
        <w:t>V ostatných ustanoveniach, ktoré nebudú v čiastkovej zmluve alebo objednávke upravené, platí táto rámcová dohoda.</w:t>
      </w:r>
    </w:p>
    <w:p w14:paraId="0878AB51" w14:textId="77777777" w:rsidR="004A3836" w:rsidRDefault="004A3836" w:rsidP="004A3836">
      <w:pPr>
        <w:jc w:val="both"/>
      </w:pPr>
    </w:p>
    <w:p w14:paraId="18510A6F" w14:textId="77777777" w:rsidR="006322AE" w:rsidRDefault="006322AE" w:rsidP="004A3836">
      <w:pPr>
        <w:jc w:val="both"/>
      </w:pPr>
    </w:p>
    <w:p w14:paraId="780A0D27" w14:textId="77777777" w:rsidR="004A3836" w:rsidRPr="00A32EF2" w:rsidRDefault="004A3836" w:rsidP="004A3836">
      <w:pPr>
        <w:ind w:left="240"/>
        <w:jc w:val="center"/>
        <w:rPr>
          <w:b/>
        </w:rPr>
      </w:pPr>
      <w:r w:rsidRPr="00A32EF2">
        <w:rPr>
          <w:b/>
        </w:rPr>
        <w:t>Článok 7</w:t>
      </w:r>
    </w:p>
    <w:p w14:paraId="34A7804A" w14:textId="77777777" w:rsidR="004A3836" w:rsidRDefault="004A3836" w:rsidP="004A3836">
      <w:pPr>
        <w:jc w:val="center"/>
        <w:rPr>
          <w:b/>
        </w:rPr>
      </w:pPr>
      <w:r w:rsidRPr="00A32EF2">
        <w:rPr>
          <w:b/>
        </w:rPr>
        <w:t>Platobné podmienky</w:t>
      </w:r>
    </w:p>
    <w:p w14:paraId="18F158BF" w14:textId="77777777" w:rsidR="004A3836" w:rsidRDefault="004A3836" w:rsidP="004A3836">
      <w:pPr>
        <w:jc w:val="both"/>
        <w:rPr>
          <w:b/>
        </w:rPr>
      </w:pPr>
    </w:p>
    <w:p w14:paraId="7DE66442" w14:textId="77777777" w:rsidR="004A3836" w:rsidRDefault="004A3836" w:rsidP="00C33F79">
      <w:pPr>
        <w:pStyle w:val="Zkladntext"/>
        <w:numPr>
          <w:ilvl w:val="0"/>
          <w:numId w:val="34"/>
        </w:numPr>
        <w:ind w:firstLine="66"/>
        <w:rPr>
          <w:b w:val="0"/>
        </w:rPr>
      </w:pPr>
      <w:r>
        <w:rPr>
          <w:b w:val="0"/>
        </w:rPr>
        <w:t>Všetky platby sa budú uskutočňovať bezhotovostne.</w:t>
      </w:r>
    </w:p>
    <w:p w14:paraId="0AA1461E" w14:textId="2FC5DFBF" w:rsidR="004A3836" w:rsidRPr="00715871" w:rsidRDefault="007778C4" w:rsidP="00C33F79">
      <w:pPr>
        <w:pStyle w:val="Zkladntext"/>
        <w:numPr>
          <w:ilvl w:val="0"/>
          <w:numId w:val="34"/>
        </w:numPr>
        <w:tabs>
          <w:tab w:val="clear" w:pos="360"/>
          <w:tab w:val="num" w:pos="709"/>
        </w:tabs>
        <w:ind w:left="709" w:hanging="283"/>
        <w:rPr>
          <w:b w:val="0"/>
        </w:rPr>
      </w:pPr>
      <w:r w:rsidRPr="00715871">
        <w:rPr>
          <w:b w:val="0"/>
        </w:rPr>
        <w:t xml:space="preserve">Zhotoviteľ </w:t>
      </w:r>
      <w:r w:rsidR="008C08EA">
        <w:rPr>
          <w:b w:val="0"/>
        </w:rPr>
        <w:t xml:space="preserve"> má</w:t>
      </w:r>
      <w:r w:rsidR="004A3836" w:rsidRPr="00715871">
        <w:rPr>
          <w:b w:val="0"/>
        </w:rPr>
        <w:t xml:space="preserve"> nárok na úhradu za vykonané práce </w:t>
      </w:r>
      <w:r w:rsidR="008C08EA">
        <w:rPr>
          <w:b w:val="0"/>
        </w:rPr>
        <w:t xml:space="preserve">na realizácii čiastkového diela </w:t>
      </w:r>
      <w:r w:rsidR="00425AB9" w:rsidRPr="00715871">
        <w:rPr>
          <w:b w:val="0"/>
        </w:rPr>
        <w:t>1x za mesiac</w:t>
      </w:r>
      <w:r w:rsidR="008C08EA">
        <w:rPr>
          <w:b w:val="0"/>
        </w:rPr>
        <w:t>, na základe</w:t>
      </w:r>
      <w:r w:rsidR="00425AB9" w:rsidRPr="00715871">
        <w:rPr>
          <w:b w:val="0"/>
        </w:rPr>
        <w:t xml:space="preserve"> faktúr</w:t>
      </w:r>
      <w:r w:rsidR="008C08EA">
        <w:rPr>
          <w:b w:val="0"/>
        </w:rPr>
        <w:t>y</w:t>
      </w:r>
      <w:r w:rsidR="004A3836" w:rsidRPr="00715871">
        <w:rPr>
          <w:b w:val="0"/>
        </w:rPr>
        <w:t>, ktor</w:t>
      </w:r>
      <w:r w:rsidR="004247A5" w:rsidRPr="00715871">
        <w:rPr>
          <w:b w:val="0"/>
        </w:rPr>
        <w:t>á</w:t>
      </w:r>
      <w:r w:rsidR="004A3836" w:rsidRPr="00715871">
        <w:rPr>
          <w:b w:val="0"/>
        </w:rPr>
        <w:t xml:space="preserve"> bude obsahovať všetky náležitosti daňového dokladu v súlade s § 71 zákona NR SR č. 222/2004 </w:t>
      </w:r>
      <w:proofErr w:type="spellStart"/>
      <w:r w:rsidR="004A3836" w:rsidRPr="00715871">
        <w:rPr>
          <w:b w:val="0"/>
        </w:rPr>
        <w:t>Z.z</w:t>
      </w:r>
      <w:proofErr w:type="spellEnd"/>
      <w:r w:rsidR="004A3836" w:rsidRPr="00715871">
        <w:rPr>
          <w:b w:val="0"/>
        </w:rPr>
        <w:t>. v znení doplňujúcich predpisov</w:t>
      </w:r>
      <w:r w:rsidR="008C08EA">
        <w:rPr>
          <w:b w:val="0"/>
        </w:rPr>
        <w:t>, a to</w:t>
      </w:r>
      <w:r w:rsidR="004A3836" w:rsidRPr="00715871">
        <w:rPr>
          <w:b w:val="0"/>
        </w:rPr>
        <w:t>:</w:t>
      </w:r>
    </w:p>
    <w:p w14:paraId="680BB667" w14:textId="77777777" w:rsidR="004A3836" w:rsidRPr="00715871" w:rsidRDefault="004A3836" w:rsidP="004A3836">
      <w:pPr>
        <w:ind w:left="600" w:firstLine="109"/>
        <w:jc w:val="both"/>
      </w:pPr>
      <w:r w:rsidRPr="00715871">
        <w:t xml:space="preserve">a) obchodné meno a sídlo, IČO, DRČ </w:t>
      </w:r>
      <w:r w:rsidR="00A150A4" w:rsidRPr="00715871">
        <w:t>zhotoviteľa</w:t>
      </w:r>
    </w:p>
    <w:p w14:paraId="24616E87" w14:textId="77777777" w:rsidR="004A3836" w:rsidRPr="00715871" w:rsidRDefault="004A3836" w:rsidP="004A3836">
      <w:pPr>
        <w:ind w:left="600" w:firstLine="109"/>
        <w:jc w:val="both"/>
      </w:pPr>
      <w:r w:rsidRPr="00715871">
        <w:t xml:space="preserve">b) meno, sídlo, IČO, DRČ </w:t>
      </w:r>
      <w:r w:rsidR="001F2D18" w:rsidRPr="00715871">
        <w:t>objednávateľa</w:t>
      </w:r>
    </w:p>
    <w:p w14:paraId="48D9F41B" w14:textId="77777777" w:rsidR="004A3836" w:rsidRPr="00715871" w:rsidRDefault="004A3836" w:rsidP="004A3836">
      <w:pPr>
        <w:ind w:left="600" w:firstLine="109"/>
        <w:jc w:val="both"/>
      </w:pPr>
      <w:r w:rsidRPr="00715871">
        <w:t>c) číslo čiastkovej zmluvy alebo objednávky</w:t>
      </w:r>
    </w:p>
    <w:p w14:paraId="6C767916" w14:textId="77777777" w:rsidR="004A3836" w:rsidRPr="00715871" w:rsidRDefault="004A3836" w:rsidP="004A3836">
      <w:pPr>
        <w:ind w:left="600" w:firstLine="109"/>
        <w:jc w:val="both"/>
      </w:pPr>
      <w:r w:rsidRPr="00715871">
        <w:t>d) číslo faktúry</w:t>
      </w:r>
    </w:p>
    <w:p w14:paraId="1810338F" w14:textId="77777777" w:rsidR="004A3836" w:rsidRPr="00715871" w:rsidRDefault="004A3836" w:rsidP="004A3836">
      <w:pPr>
        <w:ind w:left="600" w:firstLine="109"/>
        <w:jc w:val="both"/>
      </w:pPr>
      <w:r w:rsidRPr="00715871">
        <w:t>e) dátum uskutočneného fakturovaného plnenia</w:t>
      </w:r>
    </w:p>
    <w:p w14:paraId="4096C473" w14:textId="77777777" w:rsidR="004A3836" w:rsidRPr="00715871" w:rsidRDefault="004A3836" w:rsidP="004A3836">
      <w:pPr>
        <w:ind w:left="600" w:firstLine="109"/>
        <w:jc w:val="both"/>
      </w:pPr>
      <w:r w:rsidRPr="00715871">
        <w:t>f) dátum vyhotovenia faktúry</w:t>
      </w:r>
    </w:p>
    <w:p w14:paraId="72FB3EE6" w14:textId="77777777" w:rsidR="004A3836" w:rsidRPr="00715871" w:rsidRDefault="004A3836" w:rsidP="004A3836">
      <w:pPr>
        <w:ind w:left="600" w:firstLine="109"/>
        <w:jc w:val="both"/>
      </w:pPr>
      <w:r w:rsidRPr="00715871">
        <w:t>g) deň odoslania a splatnosti faktúry</w:t>
      </w:r>
    </w:p>
    <w:p w14:paraId="2BA8F691" w14:textId="77777777" w:rsidR="004A3836" w:rsidRPr="00715871" w:rsidRDefault="004A3836" w:rsidP="004A3836">
      <w:pPr>
        <w:ind w:left="993" w:hanging="284"/>
        <w:jc w:val="both"/>
      </w:pPr>
      <w:r w:rsidRPr="00715871">
        <w:t>h) označenie finančného ústavu a číslo účtu, na ktorý sa má pla</w:t>
      </w:r>
      <w:r w:rsidR="00A32EF2">
        <w:t xml:space="preserve">tiť (musí byť v súlade s touto </w:t>
      </w:r>
      <w:r w:rsidRPr="00715871">
        <w:t>rámcovou dohodou)</w:t>
      </w:r>
    </w:p>
    <w:p w14:paraId="0C07D9A4" w14:textId="77777777" w:rsidR="004A3836" w:rsidRPr="00715871" w:rsidRDefault="004A3836" w:rsidP="004A3836">
      <w:pPr>
        <w:ind w:left="600" w:firstLine="109"/>
        <w:jc w:val="both"/>
      </w:pPr>
      <w:r w:rsidRPr="00715871">
        <w:t>i) označenie diela</w:t>
      </w:r>
    </w:p>
    <w:p w14:paraId="24352E90" w14:textId="19CB125E" w:rsidR="004A3836" w:rsidRPr="00715871" w:rsidRDefault="004A3836" w:rsidP="004A3836">
      <w:pPr>
        <w:ind w:left="600" w:firstLine="109"/>
        <w:jc w:val="both"/>
      </w:pPr>
      <w:r w:rsidRPr="00715871">
        <w:t>j) súpis vykonaných</w:t>
      </w:r>
      <w:r w:rsidR="006322AE" w:rsidRPr="00715871">
        <w:t xml:space="preserve"> </w:t>
      </w:r>
      <w:r w:rsidRPr="00715871">
        <w:t xml:space="preserve">prác </w:t>
      </w:r>
      <w:r w:rsidR="008C08EA">
        <w:t>na realizácii čiastkového diela</w:t>
      </w:r>
      <w:r w:rsidRPr="00715871">
        <w:t xml:space="preserve"> podpísaný</w:t>
      </w:r>
      <w:r w:rsidR="008C08EA">
        <w:t xml:space="preserve"> a odsúhlasený</w:t>
      </w:r>
      <w:r w:rsidRPr="00715871">
        <w:t xml:space="preserve"> </w:t>
      </w:r>
      <w:r w:rsidR="006322AE" w:rsidRPr="00715871">
        <w:t>stavebným dozorom objednávateľa,</w:t>
      </w:r>
    </w:p>
    <w:p w14:paraId="274816D1" w14:textId="77777777" w:rsidR="004A3836" w:rsidRPr="00715871" w:rsidRDefault="004A3836" w:rsidP="004A3836">
      <w:pPr>
        <w:ind w:left="600" w:firstLine="109"/>
        <w:jc w:val="both"/>
      </w:pPr>
      <w:r w:rsidRPr="00715871">
        <w:t>k) výšku ceny bez DPH, sadzbu DPH, celkovú fakturovanú sumu vrátane DPH</w:t>
      </w:r>
    </w:p>
    <w:p w14:paraId="13A014DD" w14:textId="1E8C537A" w:rsidR="004A3836" w:rsidRPr="00715871" w:rsidRDefault="004A3836" w:rsidP="006322AE">
      <w:pPr>
        <w:ind w:left="993" w:hanging="284"/>
        <w:jc w:val="both"/>
      </w:pPr>
      <w:r w:rsidRPr="00715871">
        <w:t>l) podpis oprávnenej osoby</w:t>
      </w:r>
      <w:r w:rsidR="006322AE" w:rsidRPr="00715871">
        <w:t xml:space="preserve"> zhotoviteľa</w:t>
      </w:r>
      <w:r w:rsidRPr="00715871">
        <w:t xml:space="preserve"> (prípadne pečiatku)</w:t>
      </w:r>
    </w:p>
    <w:p w14:paraId="7F4D19F4" w14:textId="77777777" w:rsidR="004A3836" w:rsidRPr="00715871" w:rsidRDefault="004A3836" w:rsidP="00C33F79">
      <w:pPr>
        <w:pStyle w:val="Zkladntext"/>
        <w:numPr>
          <w:ilvl w:val="0"/>
          <w:numId w:val="34"/>
        </w:numPr>
        <w:tabs>
          <w:tab w:val="clear" w:pos="360"/>
          <w:tab w:val="left" w:pos="709"/>
        </w:tabs>
        <w:ind w:left="709" w:hanging="283"/>
        <w:rPr>
          <w:b w:val="0"/>
        </w:rPr>
      </w:pPr>
      <w:r w:rsidRPr="00715871">
        <w:rPr>
          <w:b w:val="0"/>
        </w:rPr>
        <w:t xml:space="preserve">Fakturácia sa bude vykonávať po položkách v zmysle oceneného </w:t>
      </w:r>
      <w:proofErr w:type="spellStart"/>
      <w:r w:rsidRPr="00715871">
        <w:rPr>
          <w:b w:val="0"/>
        </w:rPr>
        <w:t>položkového</w:t>
      </w:r>
      <w:proofErr w:type="spellEnd"/>
      <w:r w:rsidRPr="00715871">
        <w:rPr>
          <w:b w:val="0"/>
        </w:rPr>
        <w:t xml:space="preserve"> výkazu výmer predloženého v ponuke.</w:t>
      </w:r>
    </w:p>
    <w:p w14:paraId="4BE9A445" w14:textId="77777777" w:rsidR="004A3836" w:rsidRPr="00715871" w:rsidRDefault="004A3836" w:rsidP="00C33F79">
      <w:pPr>
        <w:pStyle w:val="Zkladntext"/>
        <w:numPr>
          <w:ilvl w:val="0"/>
          <w:numId w:val="34"/>
        </w:numPr>
        <w:tabs>
          <w:tab w:val="clear" w:pos="360"/>
          <w:tab w:val="left" w:pos="709"/>
        </w:tabs>
        <w:ind w:left="709" w:hanging="283"/>
        <w:rPr>
          <w:b w:val="0"/>
        </w:rPr>
      </w:pPr>
      <w:r w:rsidRPr="00715871">
        <w:rPr>
          <w:b w:val="0"/>
        </w:rPr>
        <w:t xml:space="preserve">Faktúra vrátane súpisu vykonaných prác a dodávok bude </w:t>
      </w:r>
      <w:r w:rsidR="001F2D18" w:rsidRPr="00715871">
        <w:rPr>
          <w:b w:val="0"/>
        </w:rPr>
        <w:t>objednávateľovi</w:t>
      </w:r>
      <w:r w:rsidRPr="00715871">
        <w:rPr>
          <w:b w:val="0"/>
        </w:rPr>
        <w:t xml:space="preserve"> doručená v dvoch vyhotoveniach. Faktúra musí mať všetky náležitosti, musí byť zostavená prehľadne a musí byť v nej dodržané poradie položiek v súlade s oceneným popisom prác a dodávok predložených v ponuke.</w:t>
      </w:r>
    </w:p>
    <w:p w14:paraId="5D4FC401" w14:textId="77777777" w:rsidR="004A3836" w:rsidRPr="00715871" w:rsidRDefault="004A3836" w:rsidP="00C33F79">
      <w:pPr>
        <w:pStyle w:val="Zkladntext"/>
        <w:numPr>
          <w:ilvl w:val="0"/>
          <w:numId w:val="34"/>
        </w:numPr>
        <w:tabs>
          <w:tab w:val="clear" w:pos="360"/>
          <w:tab w:val="left" w:pos="709"/>
        </w:tabs>
        <w:ind w:left="709" w:hanging="283"/>
        <w:rPr>
          <w:b w:val="0"/>
        </w:rPr>
      </w:pPr>
      <w:r w:rsidRPr="00715871">
        <w:rPr>
          <w:b w:val="0"/>
        </w:rPr>
        <w:t xml:space="preserve">V prípade, že faktúra nebude obsahovať náležitosti uvedené v predchádzajúcich odsekoch, </w:t>
      </w:r>
      <w:r w:rsidR="001F2D18" w:rsidRPr="00715871">
        <w:rPr>
          <w:b w:val="0"/>
        </w:rPr>
        <w:t>objednávateľ</w:t>
      </w:r>
      <w:r w:rsidRPr="00715871">
        <w:rPr>
          <w:b w:val="0"/>
        </w:rPr>
        <w:t xml:space="preserve"> je oprávnený vrátiť ju </w:t>
      </w:r>
      <w:r w:rsidR="00A150A4" w:rsidRPr="00715871">
        <w:rPr>
          <w:b w:val="0"/>
        </w:rPr>
        <w:t xml:space="preserve">zhotoviteľovi </w:t>
      </w:r>
      <w:r w:rsidRPr="00715871">
        <w:rPr>
          <w:b w:val="0"/>
        </w:rPr>
        <w:t>na doplnenie. V takom prípade nová lehota splatnosti začne plynúť dň</w:t>
      </w:r>
      <w:r w:rsidR="001F2D18" w:rsidRPr="00715871">
        <w:rPr>
          <w:b w:val="0"/>
        </w:rPr>
        <w:t>om doručenia opravenej faktúry objednávateľovi</w:t>
      </w:r>
      <w:r w:rsidRPr="00715871">
        <w:rPr>
          <w:b w:val="0"/>
        </w:rPr>
        <w:t>.</w:t>
      </w:r>
    </w:p>
    <w:p w14:paraId="581F4B81" w14:textId="77777777" w:rsidR="004A3836" w:rsidRPr="00715871" w:rsidRDefault="004247A5" w:rsidP="00C33F79">
      <w:pPr>
        <w:pStyle w:val="Zkladntext"/>
        <w:numPr>
          <w:ilvl w:val="0"/>
          <w:numId w:val="34"/>
        </w:numPr>
        <w:tabs>
          <w:tab w:val="clear" w:pos="360"/>
          <w:tab w:val="left" w:pos="709"/>
        </w:tabs>
        <w:ind w:left="709" w:hanging="283"/>
        <w:rPr>
          <w:b w:val="0"/>
        </w:rPr>
      </w:pPr>
      <w:r w:rsidRPr="00715871">
        <w:rPr>
          <w:b w:val="0"/>
        </w:rPr>
        <w:t>F</w:t>
      </w:r>
      <w:r w:rsidR="004A3836" w:rsidRPr="00715871">
        <w:rPr>
          <w:b w:val="0"/>
        </w:rPr>
        <w:t xml:space="preserve">aktúry </w:t>
      </w:r>
      <w:r w:rsidRPr="00715871">
        <w:rPr>
          <w:b w:val="0"/>
        </w:rPr>
        <w:t xml:space="preserve">sú splatné v lehote </w:t>
      </w:r>
      <w:r w:rsidR="004A3836" w:rsidRPr="00715871">
        <w:rPr>
          <w:b w:val="0"/>
        </w:rPr>
        <w:t xml:space="preserve">30 dní odo dňa doručenia faktúry </w:t>
      </w:r>
      <w:r w:rsidR="001F2D18" w:rsidRPr="00715871">
        <w:rPr>
          <w:b w:val="0"/>
        </w:rPr>
        <w:t>objednávateľovi</w:t>
      </w:r>
      <w:r w:rsidR="004A3836" w:rsidRPr="00715871">
        <w:rPr>
          <w:b w:val="0"/>
        </w:rPr>
        <w:t xml:space="preserve">. Za deň doručenia sa považuje deň, v ktorom je doručená faktúra opečiatkovaná pečiatkou došlej pošty podateľne </w:t>
      </w:r>
      <w:r w:rsidR="001F2D18" w:rsidRPr="00715871">
        <w:rPr>
          <w:b w:val="0"/>
        </w:rPr>
        <w:t>objednávateľa</w:t>
      </w:r>
      <w:r w:rsidR="004A3836" w:rsidRPr="00715871">
        <w:rPr>
          <w:b w:val="0"/>
        </w:rPr>
        <w:t>.</w:t>
      </w:r>
    </w:p>
    <w:p w14:paraId="7E3591B2" w14:textId="066D2FA9" w:rsidR="004A3836" w:rsidRDefault="008C08EA" w:rsidP="00003126">
      <w:pPr>
        <w:pStyle w:val="Zkladntext"/>
        <w:numPr>
          <w:ilvl w:val="0"/>
          <w:numId w:val="34"/>
        </w:numPr>
        <w:tabs>
          <w:tab w:val="clear" w:pos="360"/>
          <w:tab w:val="left" w:pos="709"/>
        </w:tabs>
        <w:ind w:left="709" w:hanging="283"/>
        <w:rPr>
          <w:b w:val="0"/>
        </w:rPr>
      </w:pPr>
      <w:r>
        <w:rPr>
          <w:b w:val="0"/>
        </w:rPr>
        <w:t xml:space="preserve">Fakturovať je možné len cenu za riadne vykonanú prácu na realizácii čiastkového diela a cenu za </w:t>
      </w:r>
      <w:r w:rsidR="004A3836" w:rsidRPr="00C33F79">
        <w:rPr>
          <w:b w:val="0"/>
        </w:rPr>
        <w:t xml:space="preserve">materiál a zariadenia, ktoré sú už zabudované do </w:t>
      </w:r>
      <w:r>
        <w:rPr>
          <w:b w:val="0"/>
        </w:rPr>
        <w:t xml:space="preserve">čiastkového </w:t>
      </w:r>
      <w:r w:rsidR="004A3836" w:rsidRPr="00C33F79">
        <w:rPr>
          <w:b w:val="0"/>
        </w:rPr>
        <w:t>diela</w:t>
      </w:r>
      <w:r>
        <w:rPr>
          <w:b w:val="0"/>
        </w:rPr>
        <w:t xml:space="preserve"> objednaného objednávateľom v súlade s touto dohodou</w:t>
      </w:r>
      <w:r w:rsidR="004A3836" w:rsidRPr="00C33F79">
        <w:rPr>
          <w:b w:val="0"/>
        </w:rPr>
        <w:t>.</w:t>
      </w:r>
    </w:p>
    <w:p w14:paraId="2DB47CFC" w14:textId="660F6054" w:rsidR="004A3836" w:rsidRPr="00560FC4" w:rsidRDefault="004A3836" w:rsidP="00560FC4">
      <w:pPr>
        <w:pStyle w:val="Zkladntext"/>
        <w:numPr>
          <w:ilvl w:val="0"/>
          <w:numId w:val="34"/>
        </w:numPr>
        <w:tabs>
          <w:tab w:val="clear" w:pos="360"/>
          <w:tab w:val="left" w:pos="709"/>
        </w:tabs>
        <w:ind w:left="709" w:hanging="283"/>
        <w:rPr>
          <w:rFonts w:eastAsia="Batang"/>
          <w:b w:val="0"/>
          <w:szCs w:val="24"/>
          <w:lang w:bidi="he-IL"/>
        </w:rPr>
      </w:pPr>
      <w:r w:rsidRPr="00560FC4">
        <w:rPr>
          <w:b w:val="0"/>
          <w:szCs w:val="24"/>
        </w:rPr>
        <w:t>Súpis vykonaných prác a</w:t>
      </w:r>
      <w:r w:rsidR="008C08EA" w:rsidRPr="00560FC4">
        <w:rPr>
          <w:b w:val="0"/>
          <w:szCs w:val="24"/>
        </w:rPr>
        <w:t> </w:t>
      </w:r>
      <w:r w:rsidRPr="00560FC4">
        <w:rPr>
          <w:b w:val="0"/>
          <w:szCs w:val="24"/>
        </w:rPr>
        <w:t>dodávok</w:t>
      </w:r>
      <w:r w:rsidR="008C08EA" w:rsidRPr="00560FC4">
        <w:rPr>
          <w:b w:val="0"/>
          <w:szCs w:val="24"/>
        </w:rPr>
        <w:t>, ktorý bude prílohou faktúry</w:t>
      </w:r>
      <w:r w:rsidRPr="00560FC4">
        <w:rPr>
          <w:b w:val="0"/>
          <w:szCs w:val="24"/>
        </w:rPr>
        <w:t xml:space="preserve"> musí byť potvrdený </w:t>
      </w:r>
      <w:r w:rsidR="008C08EA" w:rsidRPr="00560FC4">
        <w:rPr>
          <w:b w:val="0"/>
          <w:szCs w:val="24"/>
        </w:rPr>
        <w:t xml:space="preserve">a odsúhlasený </w:t>
      </w:r>
      <w:r w:rsidRPr="00560FC4">
        <w:rPr>
          <w:b w:val="0"/>
          <w:szCs w:val="24"/>
        </w:rPr>
        <w:t xml:space="preserve">stavebným dozorom </w:t>
      </w:r>
      <w:r w:rsidR="00F33ACF" w:rsidRPr="00560FC4">
        <w:rPr>
          <w:b w:val="0"/>
          <w:szCs w:val="24"/>
        </w:rPr>
        <w:t>objednávateľa</w:t>
      </w:r>
      <w:r w:rsidRPr="00560FC4">
        <w:rPr>
          <w:b w:val="0"/>
          <w:szCs w:val="24"/>
        </w:rPr>
        <w:t>.</w:t>
      </w:r>
      <w:r w:rsidR="00003126" w:rsidRPr="00560FC4">
        <w:rPr>
          <w:rFonts w:eastAsia="Batang"/>
          <w:b w:val="0"/>
          <w:szCs w:val="24"/>
          <w:lang w:bidi="he-IL"/>
        </w:rPr>
        <w:t xml:space="preserve"> Vykonané práce a dodávky, ktoré </w:t>
      </w:r>
      <w:r w:rsidR="00003126" w:rsidRPr="00560FC4">
        <w:rPr>
          <w:rFonts w:eastAsia="Batang"/>
          <w:b w:val="0"/>
          <w:szCs w:val="24"/>
          <w:lang w:bidi="he-IL"/>
        </w:rPr>
        <w:lastRenderedPageBreak/>
        <w:t xml:space="preserve">vykazujú funkčné </w:t>
      </w:r>
      <w:proofErr w:type="spellStart"/>
      <w:r w:rsidR="00003126" w:rsidRPr="00560FC4">
        <w:rPr>
          <w:rFonts w:eastAsia="Batang"/>
          <w:b w:val="0"/>
          <w:szCs w:val="24"/>
          <w:lang w:bidi="he-IL"/>
        </w:rPr>
        <w:t>vady</w:t>
      </w:r>
      <w:proofErr w:type="spellEnd"/>
      <w:r w:rsidR="00003126" w:rsidRPr="00560FC4">
        <w:rPr>
          <w:rFonts w:eastAsia="Batang"/>
          <w:b w:val="0"/>
          <w:szCs w:val="24"/>
          <w:lang w:bidi="he-IL"/>
        </w:rPr>
        <w:t xml:space="preserve"> a nedorobky, resp. inak nezodpovedajú objednávke, zmluve alebo  projektovej dokumentácii, nebudú zhotoviteľovi uhradené do doby ich odstránenia. </w:t>
      </w:r>
    </w:p>
    <w:p w14:paraId="002BA0EC" w14:textId="5BFD9298" w:rsidR="004A3836" w:rsidRDefault="008C08EA" w:rsidP="00C33F79">
      <w:pPr>
        <w:pStyle w:val="Zkladntext"/>
        <w:numPr>
          <w:ilvl w:val="0"/>
          <w:numId w:val="34"/>
        </w:numPr>
        <w:tabs>
          <w:tab w:val="clear" w:pos="360"/>
          <w:tab w:val="left" w:pos="709"/>
          <w:tab w:val="left" w:pos="851"/>
        </w:tabs>
        <w:ind w:left="709" w:hanging="283"/>
        <w:rPr>
          <w:b w:val="0"/>
        </w:rPr>
      </w:pPr>
      <w:r>
        <w:rPr>
          <w:b w:val="0"/>
        </w:rPr>
        <w:t xml:space="preserve">V prípade, ak bude mať zhotoviteľ záujem o úhradu faktúry do 31.12 kalendárneho roka, musí byť takáto faktúra </w:t>
      </w:r>
      <w:r w:rsidR="004A3836" w:rsidRPr="00C33F79">
        <w:rPr>
          <w:b w:val="0"/>
        </w:rPr>
        <w:t xml:space="preserve">doručená </w:t>
      </w:r>
      <w:r w:rsidR="00F33ACF" w:rsidRPr="00C33F79">
        <w:rPr>
          <w:b w:val="0"/>
        </w:rPr>
        <w:t>objednávateľovi</w:t>
      </w:r>
      <w:r w:rsidR="004A3836" w:rsidRPr="00C33F79">
        <w:rPr>
          <w:b w:val="0"/>
        </w:rPr>
        <w:t xml:space="preserve"> najneskôr do </w:t>
      </w:r>
      <w:r w:rsidR="000A41F4" w:rsidRPr="00C33F79">
        <w:rPr>
          <w:b w:val="0"/>
        </w:rPr>
        <w:t>10</w:t>
      </w:r>
      <w:r w:rsidR="004A3836" w:rsidRPr="00C33F79">
        <w:rPr>
          <w:b w:val="0"/>
        </w:rPr>
        <w:t>.12. príslušného roka</w:t>
      </w:r>
      <w:r>
        <w:rPr>
          <w:b w:val="0"/>
        </w:rPr>
        <w:t>.</w:t>
      </w:r>
      <w:r w:rsidR="004A3836" w:rsidRPr="00C33F79">
        <w:rPr>
          <w:b w:val="0"/>
        </w:rPr>
        <w:t xml:space="preserve"> </w:t>
      </w:r>
      <w:r>
        <w:rPr>
          <w:b w:val="0"/>
        </w:rPr>
        <w:t>V</w:t>
      </w:r>
      <w:r w:rsidR="004A3836" w:rsidRPr="00C33F79">
        <w:rPr>
          <w:b w:val="0"/>
        </w:rPr>
        <w:t xml:space="preserve"> opačnom prípade </w:t>
      </w:r>
      <w:r w:rsidR="00F33ACF" w:rsidRPr="00C33F79">
        <w:rPr>
          <w:b w:val="0"/>
        </w:rPr>
        <w:t>objednávateľ</w:t>
      </w:r>
      <w:r w:rsidR="004A3836" w:rsidRPr="00C33F79">
        <w:rPr>
          <w:b w:val="0"/>
        </w:rPr>
        <w:t xml:space="preserve"> nezaručuje jej úhradu </w:t>
      </w:r>
      <w:r>
        <w:rPr>
          <w:b w:val="0"/>
        </w:rPr>
        <w:t xml:space="preserve">do 31.12. </w:t>
      </w:r>
      <w:r w:rsidR="004A3836" w:rsidRPr="00C33F79">
        <w:rPr>
          <w:b w:val="0"/>
        </w:rPr>
        <w:t>kalendárn</w:t>
      </w:r>
      <w:r>
        <w:rPr>
          <w:b w:val="0"/>
        </w:rPr>
        <w:t xml:space="preserve">eho </w:t>
      </w:r>
      <w:r w:rsidR="004A3836" w:rsidRPr="00C33F79">
        <w:rPr>
          <w:b w:val="0"/>
        </w:rPr>
        <w:t>rok</w:t>
      </w:r>
      <w:r>
        <w:rPr>
          <w:b w:val="0"/>
        </w:rPr>
        <w:t>a</w:t>
      </w:r>
      <w:r w:rsidR="004A3836" w:rsidRPr="00C33F79">
        <w:rPr>
          <w:b w:val="0"/>
        </w:rPr>
        <w:t>.</w:t>
      </w:r>
    </w:p>
    <w:p w14:paraId="021608D6" w14:textId="1E93DD44" w:rsidR="00003126" w:rsidRPr="00560FC4" w:rsidRDefault="008C08EA" w:rsidP="00003126">
      <w:pPr>
        <w:pStyle w:val="Zkladntext"/>
        <w:numPr>
          <w:ilvl w:val="0"/>
          <w:numId w:val="34"/>
        </w:numPr>
        <w:tabs>
          <w:tab w:val="clear" w:pos="360"/>
          <w:tab w:val="left" w:pos="709"/>
          <w:tab w:val="left" w:pos="851"/>
        </w:tabs>
        <w:ind w:left="709" w:hanging="283"/>
        <w:rPr>
          <w:rFonts w:eastAsia="Batang"/>
          <w:b w:val="0"/>
          <w:szCs w:val="24"/>
          <w:lang w:bidi="he-IL"/>
        </w:rPr>
      </w:pPr>
      <w:r w:rsidRPr="00560FC4">
        <w:rPr>
          <w:b w:val="0"/>
          <w:szCs w:val="24"/>
        </w:rPr>
        <w:t xml:space="preserve">Objednávateľ je oprávnený nevyplatiť zhotoviteľovi z každej faktúry sumu vo výške 10 % z fakturovanej čiastky vrátane DPH, ktorá bude slúžiť ako zábezpeka záväzku zhotoviteľa odovzdať dielo objednávateľovi riadne a včas, bez </w:t>
      </w:r>
      <w:proofErr w:type="spellStart"/>
      <w:r w:rsidRPr="00560FC4">
        <w:rPr>
          <w:b w:val="0"/>
          <w:szCs w:val="24"/>
        </w:rPr>
        <w:t>vád</w:t>
      </w:r>
      <w:proofErr w:type="spellEnd"/>
      <w:r w:rsidRPr="00560FC4">
        <w:rPr>
          <w:b w:val="0"/>
          <w:szCs w:val="24"/>
        </w:rPr>
        <w:t xml:space="preserve"> a nedorobkov (zádržné). Zábezpeka bude vyplatená zhotoviteľovi na základe odovzdávacieho protokolu o odovzdaní a prevzatí diela bez </w:t>
      </w:r>
      <w:proofErr w:type="spellStart"/>
      <w:r w:rsidRPr="00560FC4">
        <w:rPr>
          <w:b w:val="0"/>
          <w:szCs w:val="24"/>
        </w:rPr>
        <w:t>vád</w:t>
      </w:r>
      <w:proofErr w:type="spellEnd"/>
      <w:r w:rsidRPr="00560FC4">
        <w:rPr>
          <w:b w:val="0"/>
          <w:szCs w:val="24"/>
        </w:rPr>
        <w:t xml:space="preserve"> a nedorobkov alebo na základe protokolu o odstránení </w:t>
      </w:r>
      <w:proofErr w:type="spellStart"/>
      <w:r w:rsidRPr="00560FC4">
        <w:rPr>
          <w:b w:val="0"/>
          <w:szCs w:val="24"/>
        </w:rPr>
        <w:t>vád</w:t>
      </w:r>
      <w:proofErr w:type="spellEnd"/>
      <w:r w:rsidRPr="00560FC4">
        <w:rPr>
          <w:b w:val="0"/>
          <w:szCs w:val="24"/>
        </w:rPr>
        <w:t xml:space="preserve"> a nedorobkov diela podpísaného oboma zmluvnými stranami.</w:t>
      </w:r>
    </w:p>
    <w:p w14:paraId="56F2E4F6" w14:textId="688C4339" w:rsidR="004A3836" w:rsidRPr="00C33F79" w:rsidRDefault="004A3836" w:rsidP="00C33F79">
      <w:pPr>
        <w:pStyle w:val="Zkladntext"/>
        <w:numPr>
          <w:ilvl w:val="0"/>
          <w:numId w:val="34"/>
        </w:numPr>
        <w:tabs>
          <w:tab w:val="clear" w:pos="360"/>
          <w:tab w:val="left" w:pos="709"/>
          <w:tab w:val="left" w:pos="851"/>
        </w:tabs>
        <w:ind w:left="709" w:hanging="283"/>
        <w:rPr>
          <w:b w:val="0"/>
        </w:rPr>
      </w:pPr>
      <w:r w:rsidRPr="00C33F79">
        <w:rPr>
          <w:b w:val="0"/>
        </w:rPr>
        <w:t xml:space="preserve">Návrh konečného finančného vyrovnania za realizáciu </w:t>
      </w:r>
      <w:r w:rsidR="00003126">
        <w:rPr>
          <w:b w:val="0"/>
        </w:rPr>
        <w:t>čiastkového diela</w:t>
      </w:r>
      <w:r w:rsidR="00003126" w:rsidRPr="00C33F79">
        <w:rPr>
          <w:b w:val="0"/>
        </w:rPr>
        <w:t xml:space="preserve"> </w:t>
      </w:r>
      <w:r w:rsidRPr="00C33F79">
        <w:rPr>
          <w:b w:val="0"/>
        </w:rPr>
        <w:t xml:space="preserve">predloží </w:t>
      </w:r>
      <w:r w:rsidR="00FF7C4F" w:rsidRPr="00FF7C4F">
        <w:rPr>
          <w:b w:val="0"/>
        </w:rPr>
        <w:t>zhotoviteľ</w:t>
      </w:r>
      <w:r w:rsidR="00FF7C4F" w:rsidRPr="007D446B">
        <w:rPr>
          <w:b w:val="0"/>
        </w:rPr>
        <w:t xml:space="preserve"> </w:t>
      </w:r>
      <w:r w:rsidRPr="00C33F79">
        <w:rPr>
          <w:b w:val="0"/>
        </w:rPr>
        <w:t>ku dňu</w:t>
      </w:r>
      <w:r w:rsidR="000A41F4" w:rsidRPr="00C33F79">
        <w:rPr>
          <w:b w:val="0"/>
        </w:rPr>
        <w:t xml:space="preserve"> </w:t>
      </w:r>
      <w:r w:rsidRPr="00C33F79">
        <w:rPr>
          <w:b w:val="0"/>
        </w:rPr>
        <w:t>odovzdania a prevzatia diela</w:t>
      </w:r>
      <w:r w:rsidR="00003126">
        <w:rPr>
          <w:b w:val="0"/>
        </w:rPr>
        <w:t xml:space="preserve"> bez </w:t>
      </w:r>
      <w:proofErr w:type="spellStart"/>
      <w:r w:rsidR="00003126">
        <w:rPr>
          <w:b w:val="0"/>
        </w:rPr>
        <w:t>vád</w:t>
      </w:r>
      <w:proofErr w:type="spellEnd"/>
      <w:r w:rsidR="00003126">
        <w:rPr>
          <w:b w:val="0"/>
        </w:rPr>
        <w:t xml:space="preserve"> a nedorobkov</w:t>
      </w:r>
      <w:r w:rsidRPr="00C33F79">
        <w:rPr>
          <w:b w:val="0"/>
        </w:rPr>
        <w:t>.</w:t>
      </w:r>
    </w:p>
    <w:p w14:paraId="3F468A02" w14:textId="0CF021CD" w:rsidR="004A3836" w:rsidRPr="00C33F79" w:rsidRDefault="004A3836" w:rsidP="00C33F79">
      <w:pPr>
        <w:pStyle w:val="Zkladntext"/>
        <w:numPr>
          <w:ilvl w:val="0"/>
          <w:numId w:val="34"/>
        </w:numPr>
        <w:tabs>
          <w:tab w:val="clear" w:pos="360"/>
          <w:tab w:val="left" w:pos="709"/>
          <w:tab w:val="left" w:pos="851"/>
        </w:tabs>
        <w:ind w:left="709" w:hanging="283"/>
        <w:rPr>
          <w:b w:val="0"/>
        </w:rPr>
      </w:pPr>
      <w:r w:rsidRPr="00C33F79">
        <w:rPr>
          <w:b w:val="0"/>
        </w:rPr>
        <w:t xml:space="preserve">Konečnú faktúru za </w:t>
      </w:r>
      <w:r w:rsidR="00003126">
        <w:rPr>
          <w:b w:val="0"/>
        </w:rPr>
        <w:t>vykonanie diela vystaví</w:t>
      </w:r>
      <w:r w:rsidRPr="00C33F79">
        <w:rPr>
          <w:b w:val="0"/>
        </w:rPr>
        <w:t xml:space="preserve"> </w:t>
      </w:r>
      <w:r w:rsidR="00A0205E">
        <w:rPr>
          <w:b w:val="0"/>
        </w:rPr>
        <w:t>zhotoviteľ</w:t>
      </w:r>
      <w:r w:rsidR="00A0205E" w:rsidRPr="007D446B">
        <w:rPr>
          <w:b w:val="0"/>
        </w:rPr>
        <w:t xml:space="preserve"> </w:t>
      </w:r>
      <w:r w:rsidR="00003126">
        <w:rPr>
          <w:b w:val="0"/>
        </w:rPr>
        <w:t xml:space="preserve">po odovzdaní riadne vykonaného diela bez </w:t>
      </w:r>
      <w:proofErr w:type="spellStart"/>
      <w:r w:rsidR="00003126">
        <w:rPr>
          <w:b w:val="0"/>
        </w:rPr>
        <w:t>vád</w:t>
      </w:r>
      <w:proofErr w:type="spellEnd"/>
      <w:r w:rsidR="00003126">
        <w:rPr>
          <w:b w:val="0"/>
        </w:rPr>
        <w:t xml:space="preserve"> a nedorobkov</w:t>
      </w:r>
      <w:r w:rsidRPr="00C33F79">
        <w:rPr>
          <w:b w:val="0"/>
        </w:rPr>
        <w:t>, resp. ku dňu dohodnutému v protokole o odovzdaní a</w:t>
      </w:r>
      <w:r w:rsidR="000A41F4" w:rsidRPr="00C33F79">
        <w:rPr>
          <w:b w:val="0"/>
        </w:rPr>
        <w:t> </w:t>
      </w:r>
      <w:r w:rsidRPr="00C33F79">
        <w:rPr>
          <w:b w:val="0"/>
        </w:rPr>
        <w:t>prevzatí</w:t>
      </w:r>
      <w:r w:rsidR="000A41F4" w:rsidRPr="00C33F79">
        <w:rPr>
          <w:b w:val="0"/>
        </w:rPr>
        <w:t xml:space="preserve"> </w:t>
      </w:r>
      <w:r w:rsidR="00003126">
        <w:rPr>
          <w:b w:val="0"/>
        </w:rPr>
        <w:t>diela</w:t>
      </w:r>
      <w:r w:rsidRPr="00C33F79">
        <w:rPr>
          <w:b w:val="0"/>
        </w:rPr>
        <w:t>.</w:t>
      </w:r>
    </w:p>
    <w:p w14:paraId="1A225C3D" w14:textId="77777777" w:rsidR="004A3836" w:rsidRPr="00715871" w:rsidRDefault="004A3836" w:rsidP="004A3836">
      <w:pPr>
        <w:jc w:val="both"/>
      </w:pPr>
    </w:p>
    <w:p w14:paraId="363424FC" w14:textId="77777777" w:rsidR="004A3836" w:rsidRPr="00715871" w:rsidRDefault="004A3836" w:rsidP="004A3836">
      <w:pPr>
        <w:jc w:val="both"/>
      </w:pPr>
    </w:p>
    <w:p w14:paraId="097BABFF" w14:textId="1EB3FDBB" w:rsidR="004A3836" w:rsidRPr="00715871" w:rsidRDefault="004A3836" w:rsidP="004A3836">
      <w:pPr>
        <w:ind w:left="240"/>
        <w:jc w:val="center"/>
        <w:rPr>
          <w:b/>
        </w:rPr>
      </w:pPr>
      <w:r w:rsidRPr="00715871">
        <w:rPr>
          <w:b/>
        </w:rPr>
        <w:t xml:space="preserve">Článok </w:t>
      </w:r>
      <w:r w:rsidR="00560FC4">
        <w:rPr>
          <w:b/>
        </w:rPr>
        <w:t>8</w:t>
      </w:r>
    </w:p>
    <w:p w14:paraId="6881FDF2" w14:textId="77777777" w:rsidR="004A3836" w:rsidRPr="00715871" w:rsidRDefault="004A3836" w:rsidP="004A3836">
      <w:pPr>
        <w:jc w:val="center"/>
        <w:rPr>
          <w:b/>
        </w:rPr>
      </w:pPr>
      <w:r w:rsidRPr="00715871">
        <w:rPr>
          <w:b/>
        </w:rPr>
        <w:t xml:space="preserve">Preddavky na predmet </w:t>
      </w:r>
      <w:r w:rsidR="00562AA6" w:rsidRPr="00715871">
        <w:rPr>
          <w:b/>
        </w:rPr>
        <w:t>dohody</w:t>
      </w:r>
    </w:p>
    <w:p w14:paraId="5DF8227A" w14:textId="77777777" w:rsidR="004A3836" w:rsidRPr="00715871" w:rsidRDefault="004A3836" w:rsidP="004A3836">
      <w:pPr>
        <w:jc w:val="both"/>
      </w:pPr>
    </w:p>
    <w:p w14:paraId="134F7BF0" w14:textId="77777777" w:rsidR="004A3836" w:rsidRPr="00715871" w:rsidRDefault="005E2861" w:rsidP="00C33F79">
      <w:pPr>
        <w:pStyle w:val="Zkladntext"/>
        <w:rPr>
          <w:b w:val="0"/>
        </w:rPr>
      </w:pPr>
      <w:r w:rsidRPr="00715871">
        <w:rPr>
          <w:b w:val="0"/>
        </w:rPr>
        <w:t>Objednávateľ</w:t>
      </w:r>
      <w:r w:rsidR="004A3836" w:rsidRPr="00715871">
        <w:rPr>
          <w:b w:val="0"/>
        </w:rPr>
        <w:t xml:space="preserve"> neposkytne </w:t>
      </w:r>
      <w:r w:rsidR="00A150A4" w:rsidRPr="00715871">
        <w:rPr>
          <w:b w:val="0"/>
        </w:rPr>
        <w:t xml:space="preserve">zhotoviteľovi </w:t>
      </w:r>
      <w:r w:rsidR="004A3836" w:rsidRPr="00715871">
        <w:rPr>
          <w:b w:val="0"/>
        </w:rPr>
        <w:t>na predmet čiastkového plnenia zmluvy alebo objednávky preddavky.</w:t>
      </w:r>
    </w:p>
    <w:p w14:paraId="6B5262F4" w14:textId="77777777" w:rsidR="004A3836" w:rsidRPr="00715871" w:rsidRDefault="004A3836" w:rsidP="004A3836">
      <w:pPr>
        <w:jc w:val="both"/>
      </w:pPr>
    </w:p>
    <w:p w14:paraId="52AB1064" w14:textId="7A199EF6" w:rsidR="004A3836" w:rsidRPr="00684BED" w:rsidRDefault="004A3836" w:rsidP="004A3836">
      <w:pPr>
        <w:ind w:left="240"/>
        <w:jc w:val="center"/>
        <w:rPr>
          <w:b/>
        </w:rPr>
      </w:pPr>
      <w:r w:rsidRPr="00684BED">
        <w:rPr>
          <w:b/>
        </w:rPr>
        <w:t xml:space="preserve">Článok </w:t>
      </w:r>
      <w:r w:rsidR="00560FC4">
        <w:rPr>
          <w:b/>
        </w:rPr>
        <w:t>9</w:t>
      </w:r>
    </w:p>
    <w:p w14:paraId="07A0BFF2" w14:textId="77777777" w:rsidR="004A3836" w:rsidRPr="00715871" w:rsidRDefault="004A3836" w:rsidP="004A3836">
      <w:pPr>
        <w:jc w:val="center"/>
        <w:rPr>
          <w:b/>
        </w:rPr>
      </w:pPr>
      <w:r w:rsidRPr="00684BED">
        <w:rPr>
          <w:b/>
        </w:rPr>
        <w:t xml:space="preserve">Podmienky vykonania predmetu </w:t>
      </w:r>
      <w:r w:rsidR="00562AA6" w:rsidRPr="00684BED">
        <w:rPr>
          <w:b/>
        </w:rPr>
        <w:t>dohody</w:t>
      </w:r>
    </w:p>
    <w:p w14:paraId="3CF064CE" w14:textId="77777777" w:rsidR="004A3836" w:rsidRPr="00715871" w:rsidRDefault="004A3836" w:rsidP="00C33F79">
      <w:pPr>
        <w:pStyle w:val="Zkladntext"/>
        <w:tabs>
          <w:tab w:val="left" w:pos="709"/>
          <w:tab w:val="left" w:pos="851"/>
        </w:tabs>
        <w:ind w:left="709"/>
        <w:rPr>
          <w:b w:val="0"/>
        </w:rPr>
      </w:pPr>
    </w:p>
    <w:p w14:paraId="6D580E05" w14:textId="77777777" w:rsidR="004A3836" w:rsidRDefault="007778C4" w:rsidP="00C33F7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 xml:space="preserve">predloží skúšobný plán </w:t>
      </w:r>
      <w:r w:rsidR="005E2861" w:rsidRPr="00715871">
        <w:rPr>
          <w:b w:val="0"/>
        </w:rPr>
        <w:t>objednávateľovi</w:t>
      </w:r>
      <w:r w:rsidR="004A3836" w:rsidRPr="00715871">
        <w:rPr>
          <w:b w:val="0"/>
        </w:rPr>
        <w:t xml:space="preserve"> na</w:t>
      </w:r>
      <w:r w:rsidR="004A3836" w:rsidRPr="00D72A72">
        <w:rPr>
          <w:b w:val="0"/>
        </w:rPr>
        <w:t xml:space="preserve"> položky uvedené v prílohe č.1 k čiastkovému plneniu zmluvy alebo</w:t>
      </w:r>
      <w:r w:rsidR="004A3836">
        <w:rPr>
          <w:b w:val="0"/>
        </w:rPr>
        <w:t xml:space="preserve"> objednávky spracovaný v zmysle §13 zákona NR SR č. 254/1998 </w:t>
      </w:r>
      <w:proofErr w:type="spellStart"/>
      <w:r w:rsidR="004A3836">
        <w:rPr>
          <w:b w:val="0"/>
        </w:rPr>
        <w:t>Z</w:t>
      </w:r>
      <w:r w:rsidR="00A32EF2">
        <w:rPr>
          <w:b w:val="0"/>
        </w:rPr>
        <w:t>.z</w:t>
      </w:r>
      <w:proofErr w:type="spellEnd"/>
      <w:r w:rsidR="00A32EF2">
        <w:rPr>
          <w:b w:val="0"/>
        </w:rPr>
        <w:t xml:space="preserve">. o verejných </w:t>
      </w:r>
      <w:r w:rsidR="004A3836">
        <w:rPr>
          <w:b w:val="0"/>
        </w:rPr>
        <w:t>prácach v znení neskorších predpisov.</w:t>
      </w:r>
    </w:p>
    <w:p w14:paraId="661ED831" w14:textId="1D474C48" w:rsidR="004A3836" w:rsidRPr="00C33F79" w:rsidRDefault="004A3836" w:rsidP="00C33F79">
      <w:pPr>
        <w:pStyle w:val="Zkladntext"/>
        <w:numPr>
          <w:ilvl w:val="0"/>
          <w:numId w:val="35"/>
        </w:numPr>
        <w:tabs>
          <w:tab w:val="clear" w:pos="360"/>
          <w:tab w:val="num" w:pos="709"/>
          <w:tab w:val="left" w:pos="851"/>
        </w:tabs>
        <w:ind w:left="709" w:hanging="283"/>
        <w:rPr>
          <w:b w:val="0"/>
        </w:rPr>
      </w:pPr>
      <w:r w:rsidRPr="00C33F79">
        <w:rPr>
          <w:b w:val="0"/>
        </w:rPr>
        <w:t>Práce na realizácií diela musia byť vykonané podľa zmluvných ustanovení na profesionálnej úrovni a musia vyhovovať § 43 g zákona č. 50/</w:t>
      </w:r>
      <w:r w:rsidR="00560FC4">
        <w:rPr>
          <w:b w:val="0"/>
        </w:rPr>
        <w:t>19</w:t>
      </w:r>
      <w:r w:rsidRPr="00C33F79">
        <w:rPr>
          <w:b w:val="0"/>
        </w:rPr>
        <w:t>76 Zb. v znení neskorších predpisov. Materiály</w:t>
      </w:r>
      <w:r w:rsidR="00471BFB" w:rsidRPr="00C33F79">
        <w:rPr>
          <w:b w:val="0"/>
        </w:rPr>
        <w:t>,</w:t>
      </w:r>
      <w:r w:rsidRPr="00C33F79">
        <w:rPr>
          <w:b w:val="0"/>
        </w:rPr>
        <w:t xml:space="preserve"> výrobky určené k vykonaniu diela musia byť všeobecne dobrej kvality a musia spĺňať požiadavky § 43 f zákona č. 50/</w:t>
      </w:r>
      <w:r w:rsidR="00560FC4">
        <w:rPr>
          <w:b w:val="0"/>
        </w:rPr>
        <w:t>19</w:t>
      </w:r>
      <w:r w:rsidRPr="00C33F79">
        <w:rPr>
          <w:b w:val="0"/>
        </w:rPr>
        <w:t xml:space="preserve">76 Zb. v znení neskorších predpisov a zákona č. 90/1998 </w:t>
      </w:r>
      <w:proofErr w:type="spellStart"/>
      <w:r w:rsidRPr="00C33F79">
        <w:rPr>
          <w:b w:val="0"/>
        </w:rPr>
        <w:t>Z.z</w:t>
      </w:r>
      <w:proofErr w:type="spellEnd"/>
      <w:r w:rsidRPr="00C33F79">
        <w:rPr>
          <w:b w:val="0"/>
        </w:rPr>
        <w:t xml:space="preserve">. o stavebných výrobkoch v znení neskorších predpisov. K dodaným materiálom a výrobkom musia byť doložené certifikáty, osvedčenia o vhodnosti ich použitia na stavbe a licencie na vykonávanie predmetných technológií a pod., najneskôr pred ich zabudovaním. Do doby ich odovzdania </w:t>
      </w:r>
      <w:r w:rsidR="00F33ACF" w:rsidRPr="00C33F79">
        <w:rPr>
          <w:b w:val="0"/>
        </w:rPr>
        <w:t>objednávateľovi</w:t>
      </w:r>
      <w:r w:rsidRPr="00C33F79">
        <w:rPr>
          <w:b w:val="0"/>
        </w:rPr>
        <w:t xml:space="preserve"> ich archivuje </w:t>
      </w:r>
      <w:r w:rsidR="00A0205E">
        <w:rPr>
          <w:b w:val="0"/>
        </w:rPr>
        <w:t>zhotoviteľ</w:t>
      </w:r>
      <w:r w:rsidRPr="00C33F79">
        <w:rPr>
          <w:b w:val="0"/>
        </w:rPr>
        <w:t xml:space="preserve"> (stavbyvedúci) ako prílohu k stavebnému denníku. </w:t>
      </w:r>
      <w:r w:rsidR="00A0205E">
        <w:rPr>
          <w:b w:val="0"/>
        </w:rPr>
        <w:t>Zhotoviteľ</w:t>
      </w:r>
      <w:r w:rsidR="00A0205E" w:rsidRPr="00C33F79">
        <w:rPr>
          <w:b w:val="0"/>
        </w:rPr>
        <w:t xml:space="preserve"> </w:t>
      </w:r>
      <w:r w:rsidRPr="00C33F79">
        <w:rPr>
          <w:b w:val="0"/>
        </w:rPr>
        <w:t>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4858ABBD" w14:textId="77777777" w:rsidR="004A3836" w:rsidRPr="00C33F79" w:rsidRDefault="004A3836" w:rsidP="00C33F79">
      <w:pPr>
        <w:pStyle w:val="Zkladntext"/>
        <w:numPr>
          <w:ilvl w:val="0"/>
          <w:numId w:val="35"/>
        </w:numPr>
        <w:tabs>
          <w:tab w:val="clear" w:pos="360"/>
          <w:tab w:val="num" w:pos="709"/>
          <w:tab w:val="left" w:pos="851"/>
        </w:tabs>
        <w:ind w:left="709" w:hanging="283"/>
        <w:rPr>
          <w:b w:val="0"/>
        </w:rPr>
      </w:pPr>
      <w:r w:rsidRPr="00C33F79">
        <w:rPr>
          <w:b w:val="0"/>
        </w:rPr>
        <w:t xml:space="preserve">Výrobky a materiály určené na vykonanie predmetu plnenia musí </w:t>
      </w:r>
      <w:r w:rsidR="00A0205E">
        <w:rPr>
          <w:b w:val="0"/>
        </w:rPr>
        <w:t>zhotoviteľ</w:t>
      </w:r>
      <w:r w:rsidR="00A0205E" w:rsidRPr="00C33F79">
        <w:rPr>
          <w:b w:val="0"/>
        </w:rPr>
        <w:t xml:space="preserve"> </w:t>
      </w:r>
      <w:r w:rsidRPr="00C33F79">
        <w:rPr>
          <w:b w:val="0"/>
        </w:rPr>
        <w:t>dodať bez akýchkoľvek práv tretích osôb.</w:t>
      </w:r>
    </w:p>
    <w:p w14:paraId="0CC146A2" w14:textId="77777777" w:rsidR="004A3836" w:rsidRPr="00C33F79" w:rsidRDefault="007778C4" w:rsidP="00C33F79">
      <w:pPr>
        <w:pStyle w:val="Zkladntext"/>
        <w:numPr>
          <w:ilvl w:val="0"/>
          <w:numId w:val="35"/>
        </w:numPr>
        <w:tabs>
          <w:tab w:val="clear" w:pos="360"/>
          <w:tab w:val="num" w:pos="709"/>
          <w:tab w:val="left" w:pos="851"/>
        </w:tabs>
        <w:ind w:left="709" w:hanging="283"/>
        <w:rPr>
          <w:b w:val="0"/>
        </w:rPr>
      </w:pPr>
      <w:r>
        <w:rPr>
          <w:b w:val="0"/>
        </w:rPr>
        <w:t>Zhotoviteľ</w:t>
      </w:r>
      <w:r w:rsidRPr="007D446B">
        <w:rPr>
          <w:b w:val="0"/>
        </w:rPr>
        <w:t xml:space="preserve"> </w:t>
      </w:r>
      <w:r w:rsidR="004A3836" w:rsidRPr="00C33F79">
        <w:rPr>
          <w:b w:val="0"/>
        </w:rPr>
        <w:t>bude udržiavať všetky nástroje a zariadenia potrebné pre realizáciu predmetu plnenia v náležitom stave a zabezpečí koordin</w:t>
      </w:r>
      <w:r w:rsidR="00A32EF2">
        <w:rPr>
          <w:b w:val="0"/>
        </w:rPr>
        <w:t>áciu svojich sub</w:t>
      </w:r>
      <w:r w:rsidR="004A3836" w:rsidRPr="00C33F79">
        <w:rPr>
          <w:b w:val="0"/>
        </w:rPr>
        <w:t>dodávateľov.</w:t>
      </w:r>
    </w:p>
    <w:p w14:paraId="6DBF6793" w14:textId="77777777" w:rsidR="004A3836" w:rsidRPr="00C33F79" w:rsidRDefault="007778C4" w:rsidP="00C33F79">
      <w:pPr>
        <w:pStyle w:val="Zkladntext"/>
        <w:numPr>
          <w:ilvl w:val="0"/>
          <w:numId w:val="35"/>
        </w:numPr>
        <w:tabs>
          <w:tab w:val="clear" w:pos="360"/>
          <w:tab w:val="num" w:pos="709"/>
          <w:tab w:val="left" w:pos="851"/>
        </w:tabs>
        <w:ind w:left="709" w:hanging="283"/>
        <w:rPr>
          <w:b w:val="0"/>
        </w:rPr>
      </w:pPr>
      <w:r>
        <w:rPr>
          <w:b w:val="0"/>
        </w:rPr>
        <w:lastRenderedPageBreak/>
        <w:t>Zhotoviteľ</w:t>
      </w:r>
      <w:r w:rsidRPr="007D446B">
        <w:rPr>
          <w:b w:val="0"/>
        </w:rPr>
        <w:t xml:space="preserve"> </w:t>
      </w:r>
      <w:r w:rsidR="004A3836" w:rsidRPr="00C33F79">
        <w:rPr>
          <w:b w:val="0"/>
        </w:rPr>
        <w:t xml:space="preserve">vypracuje plán bezpečnosti a ochrany zdravia pri práci, pre vykonávanie prác na stavenisku podľa § 5 ods. 2 písm. b, c Nariadenia vlády SR č. 396/2006 </w:t>
      </w:r>
      <w:proofErr w:type="spellStart"/>
      <w:r w:rsidR="004A3836" w:rsidRPr="00C33F79">
        <w:rPr>
          <w:b w:val="0"/>
        </w:rPr>
        <w:t>Z.z</w:t>
      </w:r>
      <w:proofErr w:type="spellEnd"/>
      <w:r w:rsidR="004A3836" w:rsidRPr="00C33F79">
        <w:rPr>
          <w:b w:val="0"/>
        </w:rPr>
        <w:t>. a</w:t>
      </w:r>
      <w:r w:rsidR="00684BED">
        <w:rPr>
          <w:b w:val="0"/>
        </w:rPr>
        <w:t> </w:t>
      </w:r>
      <w:r w:rsidR="004A3836" w:rsidRPr="00C33F79">
        <w:rPr>
          <w:b w:val="0"/>
        </w:rPr>
        <w:t xml:space="preserve">predloží ho </w:t>
      </w:r>
      <w:r w:rsidR="00F33ACF" w:rsidRPr="00C33F79">
        <w:rPr>
          <w:b w:val="0"/>
        </w:rPr>
        <w:t>objednávateľovi</w:t>
      </w:r>
      <w:r w:rsidR="004A3836" w:rsidRPr="00C33F79">
        <w:rPr>
          <w:b w:val="0"/>
        </w:rPr>
        <w:t xml:space="preserve"> pri prevzatí a odovzdaní staveniska. </w:t>
      </w:r>
    </w:p>
    <w:p w14:paraId="62F5717B" w14:textId="77777777" w:rsidR="004A3836" w:rsidRPr="00A637B9" w:rsidRDefault="004A3836" w:rsidP="00A637B9">
      <w:pPr>
        <w:pStyle w:val="Zkladntext"/>
        <w:numPr>
          <w:ilvl w:val="0"/>
          <w:numId w:val="35"/>
        </w:numPr>
        <w:tabs>
          <w:tab w:val="clear" w:pos="360"/>
          <w:tab w:val="num" w:pos="709"/>
          <w:tab w:val="left" w:pos="851"/>
        </w:tabs>
        <w:ind w:left="709" w:hanging="283"/>
        <w:rPr>
          <w:b w:val="0"/>
        </w:rPr>
      </w:pPr>
      <w:r w:rsidRPr="00A637B9">
        <w:rPr>
          <w:b w:val="0"/>
        </w:rPr>
        <w:t xml:space="preserve">Koordinátorom bezpečnosti pre stavenisko v zmysle § 3 ods. 1 v znení § 6 Nariadenia vlády SR č. 396/2006 </w:t>
      </w:r>
      <w:proofErr w:type="spellStart"/>
      <w:r w:rsidRPr="00A637B9">
        <w:rPr>
          <w:b w:val="0"/>
        </w:rPr>
        <w:t>Z.z</w:t>
      </w:r>
      <w:proofErr w:type="spellEnd"/>
      <w:r w:rsidRPr="00A637B9">
        <w:rPr>
          <w:b w:val="0"/>
        </w:rPr>
        <w:t xml:space="preserve">. sa poveruje p. </w:t>
      </w:r>
      <w:proofErr w:type="spellStart"/>
      <w:r w:rsidR="00471BFB" w:rsidRPr="00A637B9">
        <w:rPr>
          <w:b w:val="0"/>
          <w:highlight w:val="yellow"/>
        </w:rPr>
        <w:t>x</w:t>
      </w:r>
      <w:r w:rsidR="00C33F79" w:rsidRPr="00A637B9">
        <w:rPr>
          <w:b w:val="0"/>
          <w:highlight w:val="yellow"/>
        </w:rPr>
        <w:t>x</w:t>
      </w:r>
      <w:r w:rsidR="00471BFB" w:rsidRPr="00A637B9">
        <w:rPr>
          <w:b w:val="0"/>
          <w:highlight w:val="yellow"/>
        </w:rPr>
        <w:t>x</w:t>
      </w:r>
      <w:proofErr w:type="spellEnd"/>
      <w:r w:rsidR="00C33F79" w:rsidRPr="00A637B9">
        <w:rPr>
          <w:b w:val="0"/>
          <w:highlight w:val="yellow"/>
        </w:rPr>
        <w:t xml:space="preserve"> (uviesť </w:t>
      </w:r>
      <w:r w:rsidR="00471BFB" w:rsidRPr="00A637B9">
        <w:rPr>
          <w:b w:val="0"/>
          <w:highlight w:val="yellow"/>
        </w:rPr>
        <w:t>meno a</w:t>
      </w:r>
      <w:r w:rsidR="00C33F79" w:rsidRPr="00A637B9">
        <w:rPr>
          <w:b w:val="0"/>
          <w:highlight w:val="yellow"/>
        </w:rPr>
        <w:t> </w:t>
      </w:r>
      <w:r w:rsidR="00471BFB" w:rsidRPr="00A637B9">
        <w:rPr>
          <w:b w:val="0"/>
          <w:highlight w:val="yellow"/>
        </w:rPr>
        <w:t>priezvisko</w:t>
      </w:r>
      <w:r w:rsidR="00C33F79" w:rsidRPr="00A637B9">
        <w:rPr>
          <w:b w:val="0"/>
          <w:highlight w:val="yellow"/>
        </w:rPr>
        <w:t>)</w:t>
      </w:r>
      <w:r w:rsidR="00471BFB" w:rsidRPr="00A637B9">
        <w:rPr>
          <w:b w:val="0"/>
        </w:rPr>
        <w:t>,</w:t>
      </w:r>
      <w:r w:rsidRPr="00A637B9">
        <w:rPr>
          <w:b w:val="0"/>
        </w:rPr>
        <w:t xml:space="preserve"> ktorý zabezpečí koordináciu plnenia úloh zamestnancov </w:t>
      </w:r>
      <w:r w:rsidR="00A150A4" w:rsidRPr="00A150A4">
        <w:rPr>
          <w:b w:val="0"/>
          <w:szCs w:val="24"/>
        </w:rPr>
        <w:t>zhotoviteľa</w:t>
      </w:r>
      <w:r w:rsidR="00A150A4">
        <w:rPr>
          <w:szCs w:val="24"/>
        </w:rPr>
        <w:t xml:space="preserve"> </w:t>
      </w:r>
      <w:r w:rsidR="00F22FFC">
        <w:rPr>
          <w:b w:val="0"/>
        </w:rPr>
        <w:t>a jeho sub</w:t>
      </w:r>
      <w:r w:rsidRPr="00A637B9">
        <w:rPr>
          <w:b w:val="0"/>
        </w:rPr>
        <w:t>dodávateľov pri realizácií prác na stavenisku.</w:t>
      </w:r>
    </w:p>
    <w:p w14:paraId="7D0F57EB" w14:textId="77777777" w:rsidR="004A3836" w:rsidRPr="00A637B9" w:rsidRDefault="007778C4" w:rsidP="00A637B9">
      <w:pPr>
        <w:pStyle w:val="Zkladntext"/>
        <w:numPr>
          <w:ilvl w:val="0"/>
          <w:numId w:val="35"/>
        </w:numPr>
        <w:tabs>
          <w:tab w:val="clear" w:pos="360"/>
          <w:tab w:val="num" w:pos="709"/>
          <w:tab w:val="left" w:pos="851"/>
        </w:tabs>
        <w:ind w:left="709" w:hanging="283"/>
        <w:rPr>
          <w:b w:val="0"/>
        </w:rPr>
      </w:pPr>
      <w:r>
        <w:rPr>
          <w:b w:val="0"/>
        </w:rPr>
        <w:t>Zhotoviteľ</w:t>
      </w:r>
      <w:r w:rsidRPr="007D446B">
        <w:rPr>
          <w:b w:val="0"/>
        </w:rPr>
        <w:t xml:space="preserve"> </w:t>
      </w:r>
      <w:r w:rsidR="004A3836" w:rsidRPr="00A637B9">
        <w:rPr>
          <w:b w:val="0"/>
        </w:rPr>
        <w:t>vykonáva činnosti spojené s predmetom plnenia na vlastnú zodpovednosť, na svoje náklady, rešpektujúc právne predpisy, rozhodnutia, technické normy a</w:t>
      </w:r>
      <w:r w:rsidR="00684BED">
        <w:rPr>
          <w:b w:val="0"/>
        </w:rPr>
        <w:t> </w:t>
      </w:r>
      <w:r w:rsidR="004A3836" w:rsidRPr="00A637B9">
        <w:rPr>
          <w:b w:val="0"/>
        </w:rPr>
        <w:t>špecifikácie.</w:t>
      </w:r>
    </w:p>
    <w:p w14:paraId="50ACC336" w14:textId="77777777" w:rsidR="004A3836" w:rsidRPr="00A637B9" w:rsidRDefault="007778C4" w:rsidP="00A637B9">
      <w:pPr>
        <w:pStyle w:val="Zkladntext"/>
        <w:numPr>
          <w:ilvl w:val="0"/>
          <w:numId w:val="35"/>
        </w:numPr>
        <w:tabs>
          <w:tab w:val="clear" w:pos="360"/>
          <w:tab w:val="num" w:pos="709"/>
          <w:tab w:val="left" w:pos="851"/>
        </w:tabs>
        <w:ind w:left="709" w:hanging="283"/>
        <w:rPr>
          <w:b w:val="0"/>
        </w:rPr>
      </w:pPr>
      <w:r>
        <w:rPr>
          <w:b w:val="0"/>
        </w:rPr>
        <w:t>Zhotoviteľ</w:t>
      </w:r>
      <w:r w:rsidRPr="007D446B">
        <w:rPr>
          <w:b w:val="0"/>
        </w:rPr>
        <w:t xml:space="preserve"> </w:t>
      </w:r>
      <w:r w:rsidR="004A3836" w:rsidRPr="00A637B9">
        <w:rPr>
          <w:b w:val="0"/>
        </w:rPr>
        <w:t xml:space="preserve">zabezpečí vykonané práce, materiály a výrobky určené pre predmet plnenia pred poškodením a krádežou až do ich protokolárneho prevzatia </w:t>
      </w:r>
      <w:r w:rsidR="00F33ACF" w:rsidRPr="00A637B9">
        <w:rPr>
          <w:b w:val="0"/>
        </w:rPr>
        <w:t>objednávateľom</w:t>
      </w:r>
      <w:r w:rsidR="004A3836" w:rsidRPr="00A637B9">
        <w:rPr>
          <w:b w:val="0"/>
        </w:rPr>
        <w:t>.</w:t>
      </w:r>
    </w:p>
    <w:p w14:paraId="0EC9DDBD" w14:textId="77777777" w:rsidR="004A3836" w:rsidRPr="00A637B9" w:rsidRDefault="004A3836" w:rsidP="00A637B9">
      <w:pPr>
        <w:pStyle w:val="Zkladntext"/>
        <w:numPr>
          <w:ilvl w:val="0"/>
          <w:numId w:val="35"/>
        </w:numPr>
        <w:tabs>
          <w:tab w:val="clear" w:pos="360"/>
          <w:tab w:val="num" w:pos="709"/>
          <w:tab w:val="left" w:pos="851"/>
        </w:tabs>
        <w:ind w:left="709" w:hanging="283"/>
        <w:rPr>
          <w:b w:val="0"/>
        </w:rPr>
      </w:pPr>
      <w:r w:rsidRPr="00A637B9">
        <w:rPr>
          <w:b w:val="0"/>
        </w:rPr>
        <w:t xml:space="preserve">Postup prác musí byť vykonaný v súlade s požiadavkami </w:t>
      </w:r>
      <w:r w:rsidR="00F33ACF" w:rsidRPr="00A637B9">
        <w:rPr>
          <w:b w:val="0"/>
        </w:rPr>
        <w:t>objednávateľa,</w:t>
      </w:r>
      <w:r w:rsidRPr="00A637B9">
        <w:rPr>
          <w:b w:val="0"/>
        </w:rPr>
        <w:t xml:space="preserve"> resp. projektovou dokumentáciou tak, aby stavenisko a objekt predmetu plnenia bol stále zabezpečený proti vniknutiu tretích osôb a aby poveternostnými vplyvmi nedošlo k poškodeniu obnažených konštrukcií.</w:t>
      </w:r>
    </w:p>
    <w:p w14:paraId="714C5D72" w14:textId="77777777" w:rsidR="004A3836" w:rsidRPr="00715871" w:rsidRDefault="004A3836" w:rsidP="00A637B9">
      <w:pPr>
        <w:pStyle w:val="Zkladntext"/>
        <w:numPr>
          <w:ilvl w:val="0"/>
          <w:numId w:val="35"/>
        </w:numPr>
        <w:tabs>
          <w:tab w:val="clear" w:pos="360"/>
          <w:tab w:val="num" w:pos="709"/>
          <w:tab w:val="left" w:pos="851"/>
        </w:tabs>
        <w:ind w:left="709" w:hanging="283"/>
        <w:rPr>
          <w:b w:val="0"/>
        </w:rPr>
      </w:pPr>
      <w:r w:rsidRPr="00A637B9">
        <w:rPr>
          <w:b w:val="0"/>
        </w:rPr>
        <w:t xml:space="preserve">Materiály a výrobky, ktoré nezodpovedajú ods. 2 tohto článku, musí </w:t>
      </w:r>
      <w:r w:rsidR="00A0205E">
        <w:rPr>
          <w:b w:val="0"/>
        </w:rPr>
        <w:t>zhotoviteľ</w:t>
      </w:r>
      <w:r w:rsidR="00A0205E" w:rsidRPr="00C33F79">
        <w:rPr>
          <w:b w:val="0"/>
        </w:rPr>
        <w:t xml:space="preserve"> </w:t>
      </w:r>
      <w:r w:rsidRPr="00A637B9">
        <w:rPr>
          <w:b w:val="0"/>
        </w:rPr>
        <w:t>na vlastné</w:t>
      </w:r>
      <w:r w:rsidR="00471BFB" w:rsidRPr="00A637B9">
        <w:rPr>
          <w:b w:val="0"/>
        </w:rPr>
        <w:t xml:space="preserve"> </w:t>
      </w:r>
      <w:r w:rsidRPr="00A637B9">
        <w:rPr>
          <w:b w:val="0"/>
        </w:rPr>
        <w:t xml:space="preserve">náklady </w:t>
      </w:r>
      <w:r w:rsidRPr="00715871">
        <w:rPr>
          <w:b w:val="0"/>
        </w:rPr>
        <w:t xml:space="preserve">odstrániť a nahradiť bezchybnými. Škody vzniknuté z tohto titulu znáša </w:t>
      </w:r>
      <w:r w:rsidR="00A0205E" w:rsidRPr="00715871">
        <w:rPr>
          <w:b w:val="0"/>
        </w:rPr>
        <w:t xml:space="preserve">zhotoviteľ </w:t>
      </w:r>
      <w:r w:rsidRPr="00715871">
        <w:rPr>
          <w:b w:val="0"/>
        </w:rPr>
        <w:t xml:space="preserve">bez nároku finančnej úhrady zo strany </w:t>
      </w:r>
      <w:r w:rsidR="00F33ACF" w:rsidRPr="00715871">
        <w:rPr>
          <w:b w:val="0"/>
        </w:rPr>
        <w:t>objednávateľa</w:t>
      </w:r>
      <w:r w:rsidRPr="00715871">
        <w:rPr>
          <w:b w:val="0"/>
        </w:rPr>
        <w:t>.</w:t>
      </w:r>
    </w:p>
    <w:p w14:paraId="19A9CAB0" w14:textId="77777777" w:rsidR="004A3836" w:rsidRPr="00715871" w:rsidRDefault="007778C4"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zodpovedá za bezpečnosť pri práci a ochranu zdravia všetkých svojich zamest</w:t>
      </w:r>
      <w:r w:rsidR="00F22FFC">
        <w:rPr>
          <w:b w:val="0"/>
        </w:rPr>
        <w:t>nancov, zamestnancov svojich sub</w:t>
      </w:r>
      <w:r w:rsidR="004A3836" w:rsidRPr="00715871">
        <w:rPr>
          <w:b w:val="0"/>
        </w:rPr>
        <w:t>dodávateľov a osôb, ktoré sa s jeho vedomím pohybujú v mieste plnenia</w:t>
      </w:r>
      <w:r w:rsidR="00562AA6" w:rsidRPr="00715871">
        <w:rPr>
          <w:b w:val="0"/>
        </w:rPr>
        <w:t xml:space="preserve"> predmetu dohody</w:t>
      </w:r>
      <w:r w:rsidR="004A3836" w:rsidRPr="00715871">
        <w:rPr>
          <w:b w:val="0"/>
        </w:rPr>
        <w:t>. Plán bezpečnosti a ochrany zdravia pri práci na predmet plnenia musí byť k dispozícií na stavenisku u stavbyvedúceho.</w:t>
      </w:r>
    </w:p>
    <w:p w14:paraId="21D1878C" w14:textId="77777777" w:rsidR="004A3836" w:rsidRPr="00715871" w:rsidRDefault="007778C4"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je povinný dodržiavať predpisy na účely predchádzania vzniku požiarov na stavenisku.</w:t>
      </w:r>
    </w:p>
    <w:p w14:paraId="7E49D5E1" w14:textId="77777777" w:rsidR="004A3836" w:rsidRPr="00715871" w:rsidRDefault="007778C4"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v prípade vykonávania činnost</w:t>
      </w:r>
      <w:r w:rsidR="00DF3E49" w:rsidRPr="00715871">
        <w:rPr>
          <w:b w:val="0"/>
        </w:rPr>
        <w:t>í</w:t>
      </w:r>
      <w:r w:rsidR="004A3836" w:rsidRPr="00715871">
        <w:rPr>
          <w:b w:val="0"/>
        </w:rPr>
        <w:t>, ktoré vytvárajú zvýšené riziko možnosti vzniku požiaru ,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w:t>
      </w:r>
      <w:r w:rsidR="00D56975" w:rsidRPr="00715871">
        <w:rPr>
          <w:b w:val="0"/>
        </w:rPr>
        <w:t>1</w:t>
      </w:r>
      <w:r w:rsidR="004A3836" w:rsidRPr="00715871">
        <w:rPr>
          <w:b w:val="0"/>
        </w:rPr>
        <w:t xml:space="preserve">4/2001 </w:t>
      </w:r>
      <w:proofErr w:type="spellStart"/>
      <w:r w:rsidR="004A3836" w:rsidRPr="00715871">
        <w:rPr>
          <w:b w:val="0"/>
        </w:rPr>
        <w:t>Z.z</w:t>
      </w:r>
      <w:proofErr w:type="spellEnd"/>
      <w:r w:rsidR="004A3836" w:rsidRPr="00715871">
        <w:rPr>
          <w:b w:val="0"/>
        </w:rPr>
        <w:t xml:space="preserve">. o ochrane pred požiarmi v znení neskorších predpisov a vyhlášky č. 121/2002 </w:t>
      </w:r>
      <w:proofErr w:type="spellStart"/>
      <w:r w:rsidR="004A3836" w:rsidRPr="00715871">
        <w:rPr>
          <w:b w:val="0"/>
        </w:rPr>
        <w:t>Z.z</w:t>
      </w:r>
      <w:proofErr w:type="spellEnd"/>
      <w:r w:rsidR="004A3836" w:rsidRPr="00715871">
        <w:rPr>
          <w:b w:val="0"/>
        </w:rPr>
        <w:t xml:space="preserve">. o požiarnej prevencii v znení neskorších predpisov kvalifikované ako činnosti so zvýšeným nebezpečenstvom vzniku požiaru, či už pri demontáži alebo montáži, je povinný minimálne 5 dní pred ich začatím informovať technika PO </w:t>
      </w:r>
      <w:r w:rsidR="00471BFB" w:rsidRPr="00715871">
        <w:rPr>
          <w:b w:val="0"/>
        </w:rPr>
        <w:t>objednávateľa</w:t>
      </w:r>
      <w:r w:rsidR="00633638" w:rsidRPr="00715871">
        <w:rPr>
          <w:b w:val="0"/>
        </w:rPr>
        <w:t>. Zmluvné strany sú v tomto prípade povinné</w:t>
      </w:r>
      <w:r w:rsidR="004A3836" w:rsidRPr="00715871">
        <w:rPr>
          <w:b w:val="0"/>
        </w:rPr>
        <w:t xml:space="preserve"> vopred spísať a podpísať štatutárnymi orgánmi písomný pokyn na zabezpečenie ochrany pred požiarmi pri činnostiach so zvýšeným nebezpečenstvom vzniku požiaru a predložiť ho </w:t>
      </w:r>
      <w:r w:rsidR="00784E4C" w:rsidRPr="00715871">
        <w:rPr>
          <w:b w:val="0"/>
        </w:rPr>
        <w:t>zhotoviteľovi</w:t>
      </w:r>
      <w:r w:rsidR="00633638" w:rsidRPr="00715871">
        <w:rPr>
          <w:b w:val="0"/>
        </w:rPr>
        <w:t>. Zhotoviteľ je povinný</w:t>
      </w:r>
      <w:r w:rsidR="004A3836" w:rsidRPr="00715871">
        <w:rPr>
          <w:b w:val="0"/>
        </w:rPr>
        <w:t xml:space="preserve"> zúčastniť sa školenia o ochrane pred požiarmi a zabezpečiť všetky úlohy ochrany pred požiarmi podľa ustanovení zákona č. 31</w:t>
      </w:r>
      <w:r w:rsidR="00D56975" w:rsidRPr="00715871">
        <w:rPr>
          <w:b w:val="0"/>
        </w:rPr>
        <w:t>4</w:t>
      </w:r>
      <w:r w:rsidR="004A3836" w:rsidRPr="00715871">
        <w:rPr>
          <w:b w:val="0"/>
        </w:rPr>
        <w:t xml:space="preserve">/2001 </w:t>
      </w:r>
      <w:proofErr w:type="spellStart"/>
      <w:r w:rsidR="004A3836" w:rsidRPr="00715871">
        <w:rPr>
          <w:b w:val="0"/>
        </w:rPr>
        <w:t>Z.z</w:t>
      </w:r>
      <w:proofErr w:type="spellEnd"/>
      <w:r w:rsidR="004A3836" w:rsidRPr="00715871">
        <w:rPr>
          <w:b w:val="0"/>
        </w:rPr>
        <w:t>. o ochrane  pred požiarmi</w:t>
      </w:r>
      <w:r w:rsidR="00633638" w:rsidRPr="00715871">
        <w:rPr>
          <w:b w:val="0"/>
        </w:rPr>
        <w:t xml:space="preserve"> v znení neskorších predpisov</w:t>
      </w:r>
      <w:r w:rsidR="004A3836" w:rsidRPr="00715871">
        <w:rPr>
          <w:b w:val="0"/>
        </w:rPr>
        <w:t xml:space="preserve"> a vyhlášky č. 121/200</w:t>
      </w:r>
      <w:r w:rsidR="00D56975" w:rsidRPr="00715871">
        <w:rPr>
          <w:b w:val="0"/>
        </w:rPr>
        <w:t>2</w:t>
      </w:r>
      <w:r w:rsidR="004A3836" w:rsidRPr="00715871">
        <w:rPr>
          <w:b w:val="0"/>
        </w:rPr>
        <w:t xml:space="preserve"> </w:t>
      </w:r>
      <w:proofErr w:type="spellStart"/>
      <w:r w:rsidR="004A3836" w:rsidRPr="00715871">
        <w:rPr>
          <w:b w:val="0"/>
        </w:rPr>
        <w:t>Z.z</w:t>
      </w:r>
      <w:proofErr w:type="spellEnd"/>
      <w:r w:rsidR="004A3836" w:rsidRPr="00715871">
        <w:rPr>
          <w:b w:val="0"/>
        </w:rPr>
        <w:t>. o požiarnej prevencii na stavenisku definovanom v čl. 4 ods.</w:t>
      </w:r>
      <w:r w:rsidR="00AC619F" w:rsidRPr="00715871">
        <w:rPr>
          <w:b w:val="0"/>
        </w:rPr>
        <w:t xml:space="preserve"> 3 a ods.</w:t>
      </w:r>
      <w:r w:rsidR="004A3836" w:rsidRPr="00715871">
        <w:rPr>
          <w:b w:val="0"/>
        </w:rPr>
        <w:t xml:space="preserve"> 4 tejto zmluvy.</w:t>
      </w:r>
    </w:p>
    <w:p w14:paraId="719F18A3" w14:textId="77777777" w:rsidR="004A3836" w:rsidRPr="00715871" w:rsidRDefault="0004461E" w:rsidP="00A637B9">
      <w:pPr>
        <w:pStyle w:val="Zkladntext"/>
        <w:numPr>
          <w:ilvl w:val="0"/>
          <w:numId w:val="35"/>
        </w:numPr>
        <w:tabs>
          <w:tab w:val="clear" w:pos="360"/>
          <w:tab w:val="num" w:pos="709"/>
          <w:tab w:val="left" w:pos="851"/>
        </w:tabs>
        <w:ind w:left="709" w:hanging="283"/>
        <w:rPr>
          <w:b w:val="0"/>
        </w:rPr>
      </w:pPr>
      <w:r w:rsidRPr="00715871">
        <w:rPr>
          <w:b w:val="0"/>
        </w:rPr>
        <w:t>Objednávateľ</w:t>
      </w:r>
      <w:r w:rsidR="004A3836" w:rsidRPr="00715871">
        <w:rPr>
          <w:b w:val="0"/>
        </w:rPr>
        <w:t xml:space="preserve"> bude podľa potreby organizovať na stavbe kontroln</w:t>
      </w:r>
      <w:r w:rsidR="00471BFB" w:rsidRPr="00715871">
        <w:rPr>
          <w:b w:val="0"/>
        </w:rPr>
        <w:t>é</w:t>
      </w:r>
      <w:r w:rsidR="004A3836" w:rsidRPr="00715871">
        <w:rPr>
          <w:b w:val="0"/>
        </w:rPr>
        <w:t xml:space="preserve"> dni, z ktorých prijaté opatrenia a úlohy je </w:t>
      </w:r>
      <w:r w:rsidR="00A0205E" w:rsidRPr="00715871">
        <w:rPr>
          <w:b w:val="0"/>
        </w:rPr>
        <w:t xml:space="preserve">zhotoviteľ </w:t>
      </w:r>
      <w:r w:rsidR="004A3836" w:rsidRPr="00715871">
        <w:rPr>
          <w:b w:val="0"/>
        </w:rPr>
        <w:t>povinný plniť.</w:t>
      </w:r>
    </w:p>
    <w:p w14:paraId="7F8127D0" w14:textId="48537272" w:rsidR="004A3836" w:rsidRPr="00A637B9" w:rsidRDefault="007778C4"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nevykonáva žiadne zmeny prác a materiálov bez odsúhlasenia stavebného dozoru.</w:t>
      </w:r>
      <w:r w:rsidR="004A3836" w:rsidRPr="00A637B9">
        <w:rPr>
          <w:b w:val="0"/>
        </w:rPr>
        <w:t xml:space="preserve"> </w:t>
      </w:r>
      <w:r w:rsidR="004A3836" w:rsidRPr="00A637B9">
        <w:rPr>
          <w:b w:val="0"/>
        </w:rPr>
        <w:br/>
      </w:r>
      <w:r w:rsidR="004A3836" w:rsidRPr="00A637B9">
        <w:rPr>
          <w:b w:val="0"/>
        </w:rPr>
        <w:lastRenderedPageBreak/>
        <w:t xml:space="preserve">Všetky požiadavky na prípadne technicky zdôvodnené zmeny doložené súhlasným stanoviskom projektanta, musia byť zapísané do stavebného denníka a až po ich odsúhlasení </w:t>
      </w:r>
      <w:r w:rsidR="0004461E" w:rsidRPr="00A637B9">
        <w:rPr>
          <w:b w:val="0"/>
        </w:rPr>
        <w:t xml:space="preserve">objednávateľom </w:t>
      </w:r>
      <w:r w:rsidR="004A3836" w:rsidRPr="00A637B9">
        <w:rPr>
          <w:b w:val="0"/>
        </w:rPr>
        <w:t xml:space="preserve">môže zmeny </w:t>
      </w:r>
      <w:r w:rsidR="00A0205E">
        <w:rPr>
          <w:b w:val="0"/>
        </w:rPr>
        <w:t>zhotoviteľ</w:t>
      </w:r>
      <w:r w:rsidR="00A0205E" w:rsidRPr="00C33F79">
        <w:rPr>
          <w:b w:val="0"/>
        </w:rPr>
        <w:t xml:space="preserve"> </w:t>
      </w:r>
      <w:r w:rsidR="004A3836" w:rsidRPr="00A637B9">
        <w:rPr>
          <w:b w:val="0"/>
        </w:rPr>
        <w:t xml:space="preserve">realizovať. </w:t>
      </w:r>
      <w:r w:rsidR="00166419">
        <w:rPr>
          <w:b w:val="0"/>
        </w:rPr>
        <w:t>Cena za p</w:t>
      </w:r>
      <w:r w:rsidR="004A3836" w:rsidRPr="00A637B9">
        <w:rPr>
          <w:b w:val="0"/>
        </w:rPr>
        <w:t xml:space="preserve">ráce, ktoré </w:t>
      </w:r>
      <w:r w:rsidR="00A0205E">
        <w:rPr>
          <w:b w:val="0"/>
        </w:rPr>
        <w:t>zhotoviteľ</w:t>
      </w:r>
      <w:r w:rsidR="00A0205E" w:rsidRPr="00C33F79">
        <w:rPr>
          <w:b w:val="0"/>
        </w:rPr>
        <w:t xml:space="preserve"> </w:t>
      </w:r>
      <w:r w:rsidR="004A3836" w:rsidRPr="00A637B9">
        <w:rPr>
          <w:b w:val="0"/>
        </w:rPr>
        <w:t xml:space="preserve">vykoná bez súhlasu </w:t>
      </w:r>
      <w:r w:rsidR="0004461E" w:rsidRPr="00A637B9">
        <w:rPr>
          <w:b w:val="0"/>
        </w:rPr>
        <w:t xml:space="preserve">objednávateľa </w:t>
      </w:r>
      <w:r w:rsidR="004A3836" w:rsidRPr="00A637B9">
        <w:rPr>
          <w:b w:val="0"/>
        </w:rPr>
        <w:t xml:space="preserve">odchylne od zmluvných </w:t>
      </w:r>
      <w:r w:rsidR="00166419">
        <w:rPr>
          <w:b w:val="0"/>
        </w:rPr>
        <w:t>do</w:t>
      </w:r>
      <w:r w:rsidR="004A3836" w:rsidRPr="00A637B9">
        <w:rPr>
          <w:b w:val="0"/>
        </w:rPr>
        <w:t>jednaní,</w:t>
      </w:r>
      <w:r w:rsidR="00166419">
        <w:rPr>
          <w:b w:val="0"/>
        </w:rPr>
        <w:t xml:space="preserve"> objednávky objednávateľa,</w:t>
      </w:r>
      <w:r w:rsidR="004A3836" w:rsidRPr="00A637B9">
        <w:rPr>
          <w:b w:val="0"/>
        </w:rPr>
        <w:t xml:space="preserve"> schválenej projektovej dokumentácie alebo je</w:t>
      </w:r>
      <w:r w:rsidR="00471BFB" w:rsidRPr="00A637B9">
        <w:rPr>
          <w:b w:val="0"/>
        </w:rPr>
        <w:t>j zmien, ponuky a požiadaviek vo Výzv</w:t>
      </w:r>
      <w:r w:rsidR="00DF3E49">
        <w:rPr>
          <w:b w:val="0"/>
        </w:rPr>
        <w:t>e</w:t>
      </w:r>
      <w:r w:rsidR="00471BFB" w:rsidRPr="00A637B9">
        <w:rPr>
          <w:b w:val="0"/>
        </w:rPr>
        <w:t xml:space="preserve"> na predkladanie ponúk</w:t>
      </w:r>
      <w:r w:rsidR="004A3836" w:rsidRPr="00A637B9">
        <w:rPr>
          <w:b w:val="0"/>
        </w:rPr>
        <w:t>, nebud</w:t>
      </w:r>
      <w:r w:rsidR="00166419">
        <w:rPr>
          <w:b w:val="0"/>
        </w:rPr>
        <w:t>e</w:t>
      </w:r>
      <w:r w:rsidR="004A3836" w:rsidRPr="00A637B9">
        <w:rPr>
          <w:b w:val="0"/>
        </w:rPr>
        <w:t xml:space="preserve"> </w:t>
      </w:r>
      <w:r w:rsidR="00166419">
        <w:rPr>
          <w:b w:val="0"/>
        </w:rPr>
        <w:t>u</w:t>
      </w:r>
      <w:r w:rsidR="004A3836" w:rsidRPr="00A637B9">
        <w:rPr>
          <w:b w:val="0"/>
        </w:rPr>
        <w:t>hraden</w:t>
      </w:r>
      <w:r w:rsidR="00166419">
        <w:rPr>
          <w:b w:val="0"/>
        </w:rPr>
        <w:t>á</w:t>
      </w:r>
      <w:r w:rsidR="004A3836" w:rsidRPr="00A637B9">
        <w:rPr>
          <w:b w:val="0"/>
        </w:rPr>
        <w:t>.</w:t>
      </w:r>
    </w:p>
    <w:p w14:paraId="18E1477B" w14:textId="696A0D4F" w:rsidR="004A3836" w:rsidRPr="00A637B9" w:rsidRDefault="004A3836" w:rsidP="00A637B9">
      <w:pPr>
        <w:pStyle w:val="Zkladntext"/>
        <w:numPr>
          <w:ilvl w:val="0"/>
          <w:numId w:val="35"/>
        </w:numPr>
        <w:tabs>
          <w:tab w:val="clear" w:pos="360"/>
          <w:tab w:val="num" w:pos="709"/>
          <w:tab w:val="left" w:pos="851"/>
        </w:tabs>
        <w:ind w:left="709" w:hanging="283"/>
        <w:rPr>
          <w:b w:val="0"/>
        </w:rPr>
      </w:pPr>
      <w:r w:rsidRPr="00A637B9">
        <w:rPr>
          <w:b w:val="0"/>
        </w:rPr>
        <w:t xml:space="preserve">Ak na čas potrebný pre plynulý priebeh </w:t>
      </w:r>
      <w:r w:rsidR="00166419">
        <w:rPr>
          <w:b w:val="0"/>
        </w:rPr>
        <w:t>vykonávania diela</w:t>
      </w:r>
      <w:r w:rsidR="00166419" w:rsidRPr="00A637B9">
        <w:rPr>
          <w:b w:val="0"/>
        </w:rPr>
        <w:t xml:space="preserve"> </w:t>
      </w:r>
      <w:r w:rsidRPr="00A637B9">
        <w:rPr>
          <w:b w:val="0"/>
        </w:rPr>
        <w:t>(nie však v prvom kalendárnom roku, v ktorom sa</w:t>
      </w:r>
      <w:r w:rsidR="00166419">
        <w:rPr>
          <w:b w:val="0"/>
        </w:rPr>
        <w:t xml:space="preserve"> dielo</w:t>
      </w:r>
      <w:r w:rsidRPr="00A637B9">
        <w:rPr>
          <w:b w:val="0"/>
        </w:rPr>
        <w:t xml:space="preserve"> začne realizovať), </w:t>
      </w:r>
      <w:r w:rsidR="00A0205E">
        <w:rPr>
          <w:b w:val="0"/>
        </w:rPr>
        <w:t>zhotoviteľ</w:t>
      </w:r>
      <w:r w:rsidR="00A0205E" w:rsidRPr="00C33F79">
        <w:rPr>
          <w:b w:val="0"/>
        </w:rPr>
        <w:t xml:space="preserve"> </w:t>
      </w:r>
      <w:r w:rsidRPr="00A637B9">
        <w:rPr>
          <w:b w:val="0"/>
        </w:rPr>
        <w:t>nemôže niektoré výrobky alebo hmoty predpísané projektovou dokumentáciou</w:t>
      </w:r>
      <w:r w:rsidR="00E334A8" w:rsidRPr="00A637B9">
        <w:rPr>
          <w:b w:val="0"/>
        </w:rPr>
        <w:t>,</w:t>
      </w:r>
      <w:r w:rsidRPr="00A637B9">
        <w:rPr>
          <w:b w:val="0"/>
        </w:rPr>
        <w:t xml:space="preserve"> resp. uvedených v</w:t>
      </w:r>
      <w:r w:rsidR="00166419">
        <w:rPr>
          <w:b w:val="0"/>
        </w:rPr>
        <w:t> </w:t>
      </w:r>
      <w:r w:rsidRPr="00A637B9">
        <w:rPr>
          <w:b w:val="0"/>
        </w:rPr>
        <w:t>ponuke</w:t>
      </w:r>
      <w:r w:rsidR="00166419">
        <w:rPr>
          <w:b w:val="0"/>
        </w:rPr>
        <w:t>, prílohe k zmluve, objednávke</w:t>
      </w:r>
      <w:r w:rsidRPr="00A637B9">
        <w:rPr>
          <w:b w:val="0"/>
        </w:rPr>
        <w:t xml:space="preserve"> alebo požadovaných v súťažných podkladoch preukázateľne obstarať</w:t>
      </w:r>
      <w:r w:rsidR="00166419">
        <w:rPr>
          <w:b w:val="0"/>
        </w:rPr>
        <w:t xml:space="preserve"> a </w:t>
      </w:r>
      <w:r w:rsidR="0004461E" w:rsidRPr="00A637B9">
        <w:rPr>
          <w:b w:val="0"/>
        </w:rPr>
        <w:t>objednávateľ</w:t>
      </w:r>
      <w:r w:rsidRPr="00A637B9">
        <w:rPr>
          <w:b w:val="0"/>
        </w:rPr>
        <w:t xml:space="preserve"> po predchádzajúcom súhlase projektanta</w:t>
      </w:r>
      <w:r w:rsidR="007B36FD">
        <w:rPr>
          <w:b w:val="0"/>
        </w:rPr>
        <w:t xml:space="preserve"> a stavebného dozoru</w:t>
      </w:r>
      <w:r w:rsidRPr="00A637B9">
        <w:rPr>
          <w:b w:val="0"/>
        </w:rPr>
        <w:t xml:space="preserve">, </w:t>
      </w:r>
      <w:r w:rsidR="00166419">
        <w:rPr>
          <w:b w:val="0"/>
        </w:rPr>
        <w:t xml:space="preserve">s tým </w:t>
      </w:r>
      <w:r w:rsidRPr="00A637B9">
        <w:rPr>
          <w:b w:val="0"/>
        </w:rPr>
        <w:t>súhlas</w:t>
      </w:r>
      <w:r w:rsidR="00166419">
        <w:rPr>
          <w:b w:val="0"/>
        </w:rPr>
        <w:t>í, zhotoviteľ je oprávnený</w:t>
      </w:r>
      <w:r w:rsidRPr="00A637B9">
        <w:rPr>
          <w:b w:val="0"/>
        </w:rPr>
        <w:t xml:space="preserve"> použi</w:t>
      </w:r>
      <w:r w:rsidR="00166419">
        <w:rPr>
          <w:b w:val="0"/>
        </w:rPr>
        <w:t xml:space="preserve">ť </w:t>
      </w:r>
      <w:r w:rsidRPr="00A637B9">
        <w:rPr>
          <w:b w:val="0"/>
        </w:rPr>
        <w:t>náhradný</w:t>
      </w:r>
      <w:r w:rsidR="00166419">
        <w:rPr>
          <w:b w:val="0"/>
        </w:rPr>
        <w:t xml:space="preserve"> materiál alebo </w:t>
      </w:r>
      <w:r w:rsidRPr="00A637B9">
        <w:rPr>
          <w:b w:val="0"/>
        </w:rPr>
        <w:t>výrob</w:t>
      </w:r>
      <w:r w:rsidR="00166419">
        <w:rPr>
          <w:b w:val="0"/>
        </w:rPr>
        <w:t>ky</w:t>
      </w:r>
      <w:r w:rsidRPr="00A637B9">
        <w:rPr>
          <w:b w:val="0"/>
        </w:rPr>
        <w:t>, bez nároku na úpravu ceny, pokiaľ bude preukázateľne dodržaná akosť, kvalita a technické parametre ako u pôvodných výrobkov</w:t>
      </w:r>
      <w:r w:rsidR="00166419">
        <w:rPr>
          <w:b w:val="0"/>
        </w:rPr>
        <w:t xml:space="preserve"> alebo materiálu</w:t>
      </w:r>
      <w:r w:rsidRPr="00A637B9">
        <w:rPr>
          <w:b w:val="0"/>
        </w:rPr>
        <w:t xml:space="preserve">. </w:t>
      </w:r>
    </w:p>
    <w:p w14:paraId="15800956" w14:textId="62A04793" w:rsidR="004A3836" w:rsidRPr="00A637B9" w:rsidRDefault="007778C4" w:rsidP="00A637B9">
      <w:pPr>
        <w:pStyle w:val="Zkladntext"/>
        <w:numPr>
          <w:ilvl w:val="0"/>
          <w:numId w:val="35"/>
        </w:numPr>
        <w:tabs>
          <w:tab w:val="clear" w:pos="360"/>
          <w:tab w:val="num" w:pos="709"/>
          <w:tab w:val="left" w:pos="851"/>
        </w:tabs>
        <w:ind w:left="709" w:hanging="283"/>
        <w:rPr>
          <w:b w:val="0"/>
        </w:rPr>
      </w:pPr>
      <w:r>
        <w:rPr>
          <w:b w:val="0"/>
        </w:rPr>
        <w:t>Zhotoviteľ</w:t>
      </w:r>
      <w:r w:rsidRPr="007D446B">
        <w:rPr>
          <w:b w:val="0"/>
        </w:rPr>
        <w:t xml:space="preserve"> </w:t>
      </w:r>
      <w:r w:rsidR="004A3836" w:rsidRPr="00A637B9">
        <w:rPr>
          <w:b w:val="0"/>
        </w:rPr>
        <w:t>písomne</w:t>
      </w:r>
      <w:r w:rsidR="007B36FD">
        <w:rPr>
          <w:b w:val="0"/>
        </w:rPr>
        <w:t xml:space="preserve"> alebo e-mailom</w:t>
      </w:r>
      <w:r w:rsidR="004A3836" w:rsidRPr="00A637B9">
        <w:rPr>
          <w:b w:val="0"/>
        </w:rPr>
        <w:t xml:space="preserve"> vyzve </w:t>
      </w:r>
      <w:r w:rsidR="0004461E" w:rsidRPr="00A637B9">
        <w:rPr>
          <w:b w:val="0"/>
        </w:rPr>
        <w:t xml:space="preserve">objednávateľa </w:t>
      </w:r>
      <w:r w:rsidR="004A3836" w:rsidRPr="00A637B9">
        <w:rPr>
          <w:b w:val="0"/>
        </w:rPr>
        <w:t xml:space="preserve">na preverenie a prevzatie všetkých prác, ktoré budú v ďalšom pracovnom postupe zakryté, alebo sa stanú neprístupnými. Výzva musí byť doručená </w:t>
      </w:r>
      <w:r w:rsidR="0004461E" w:rsidRPr="00A637B9">
        <w:rPr>
          <w:b w:val="0"/>
        </w:rPr>
        <w:t>objednávateľovi</w:t>
      </w:r>
      <w:r w:rsidR="004A3836" w:rsidRPr="00A637B9">
        <w:rPr>
          <w:b w:val="0"/>
        </w:rPr>
        <w:t xml:space="preserve"> písomne</w:t>
      </w:r>
      <w:r w:rsidR="007B36FD">
        <w:rPr>
          <w:b w:val="0"/>
        </w:rPr>
        <w:t>, e-mailom</w:t>
      </w:r>
      <w:r w:rsidR="004A3836" w:rsidRPr="00A637B9">
        <w:rPr>
          <w:b w:val="0"/>
        </w:rPr>
        <w:t xml:space="preserve"> alebo elektronicky, najmenej 3 </w:t>
      </w:r>
      <w:r w:rsidR="00E334A8" w:rsidRPr="00A637B9">
        <w:rPr>
          <w:b w:val="0"/>
        </w:rPr>
        <w:t xml:space="preserve">pracovné </w:t>
      </w:r>
      <w:r w:rsidR="004A3836" w:rsidRPr="00A637B9">
        <w:rPr>
          <w:b w:val="0"/>
        </w:rPr>
        <w:t xml:space="preserve">dni vopred. Výzva sa môže uskutočniť zápisom v stavebnom denníku, pokiaľ taký zápis zástupca </w:t>
      </w:r>
      <w:r w:rsidR="0004461E" w:rsidRPr="00A637B9">
        <w:rPr>
          <w:b w:val="0"/>
        </w:rPr>
        <w:t>objednávateľa</w:t>
      </w:r>
      <w:r w:rsidR="004A3836" w:rsidRPr="00A637B9">
        <w:rPr>
          <w:b w:val="0"/>
        </w:rPr>
        <w:t xml:space="preserve"> podpíše</w:t>
      </w:r>
      <w:r w:rsidR="0004461E" w:rsidRPr="00A637B9">
        <w:rPr>
          <w:b w:val="0"/>
        </w:rPr>
        <w:t>,</w:t>
      </w:r>
      <w:r w:rsidR="004A3836" w:rsidRPr="00A637B9">
        <w:rPr>
          <w:b w:val="0"/>
        </w:rPr>
        <w:t xml:space="preserve"> 3 </w:t>
      </w:r>
      <w:r w:rsidR="00E334A8" w:rsidRPr="00A637B9">
        <w:rPr>
          <w:b w:val="0"/>
        </w:rPr>
        <w:t xml:space="preserve">pracovné </w:t>
      </w:r>
      <w:r w:rsidR="004A3836" w:rsidRPr="00A637B9">
        <w:rPr>
          <w:b w:val="0"/>
        </w:rPr>
        <w:t>dni pred stanoveným termínom preverenia.</w:t>
      </w:r>
    </w:p>
    <w:p w14:paraId="6BF2DEF0" w14:textId="77777777" w:rsidR="004A3836" w:rsidRPr="00A637B9" w:rsidRDefault="004A3836" w:rsidP="00A637B9">
      <w:pPr>
        <w:pStyle w:val="Zkladntext"/>
        <w:numPr>
          <w:ilvl w:val="0"/>
          <w:numId w:val="35"/>
        </w:numPr>
        <w:tabs>
          <w:tab w:val="clear" w:pos="360"/>
          <w:tab w:val="num" w:pos="709"/>
          <w:tab w:val="left" w:pos="851"/>
        </w:tabs>
        <w:ind w:left="709" w:hanging="283"/>
        <w:rPr>
          <w:b w:val="0"/>
        </w:rPr>
      </w:pPr>
      <w:r w:rsidRPr="00A637B9">
        <w:rPr>
          <w:b w:val="0"/>
        </w:rPr>
        <w:t xml:space="preserve">V prípade, že sa zástupca </w:t>
      </w:r>
      <w:r w:rsidR="00A150A4" w:rsidRPr="00A150A4">
        <w:rPr>
          <w:b w:val="0"/>
          <w:szCs w:val="24"/>
        </w:rPr>
        <w:t>zhotoviteľa</w:t>
      </w:r>
      <w:r w:rsidR="00A150A4">
        <w:rPr>
          <w:szCs w:val="24"/>
        </w:rPr>
        <w:t xml:space="preserve"> </w:t>
      </w:r>
      <w:r w:rsidRPr="00A637B9">
        <w:rPr>
          <w:b w:val="0"/>
        </w:rPr>
        <w:t xml:space="preserve">po riadnej výzve na preverenie prác v určenej lehote nedostaví, je povinný uhradiť náklady dodatočného odkrytia, pokiaľ také odkrytie požaduje. Ak sa pri dodatočnom odkrytí zistí, že práce boli vykonané </w:t>
      </w:r>
      <w:proofErr w:type="spellStart"/>
      <w:r w:rsidRPr="00A637B9">
        <w:rPr>
          <w:b w:val="0"/>
        </w:rPr>
        <w:t>vadne</w:t>
      </w:r>
      <w:proofErr w:type="spellEnd"/>
      <w:r w:rsidRPr="00A637B9">
        <w:rPr>
          <w:b w:val="0"/>
        </w:rPr>
        <w:t>, nes</w:t>
      </w:r>
      <w:r w:rsidR="00CD26AF">
        <w:rPr>
          <w:b w:val="0"/>
        </w:rPr>
        <w:t>ie náklady</w:t>
      </w:r>
      <w:r w:rsidRPr="00A637B9">
        <w:rPr>
          <w:b w:val="0"/>
        </w:rPr>
        <w:t xml:space="preserve"> dodatočného odkrytia </w:t>
      </w:r>
      <w:r w:rsidR="00A0205E">
        <w:rPr>
          <w:b w:val="0"/>
        </w:rPr>
        <w:t>zhotoviteľ</w:t>
      </w:r>
      <w:r w:rsidRPr="00A637B9">
        <w:rPr>
          <w:b w:val="0"/>
        </w:rPr>
        <w:t>.</w:t>
      </w:r>
    </w:p>
    <w:p w14:paraId="5F5F8DF4" w14:textId="513BBA2B" w:rsidR="004A3836" w:rsidRPr="00A637B9" w:rsidRDefault="004A3836" w:rsidP="00A637B9">
      <w:pPr>
        <w:pStyle w:val="Zkladntext"/>
        <w:numPr>
          <w:ilvl w:val="0"/>
          <w:numId w:val="35"/>
        </w:numPr>
        <w:tabs>
          <w:tab w:val="clear" w:pos="360"/>
          <w:tab w:val="num" w:pos="709"/>
          <w:tab w:val="left" w:pos="851"/>
        </w:tabs>
        <w:ind w:left="709" w:hanging="283"/>
        <w:rPr>
          <w:b w:val="0"/>
        </w:rPr>
      </w:pPr>
      <w:r w:rsidRPr="00A637B9">
        <w:rPr>
          <w:b w:val="0"/>
        </w:rPr>
        <w:t xml:space="preserve">Stavebný dozor vykonáva preverovanie dodávok a prác vykonaných </w:t>
      </w:r>
      <w:r w:rsidR="00FF7C4F" w:rsidRPr="00FF7C4F">
        <w:rPr>
          <w:b w:val="0"/>
        </w:rPr>
        <w:t>zhotoviteľ</w:t>
      </w:r>
      <w:r w:rsidR="00FF7C4F">
        <w:rPr>
          <w:b w:val="0"/>
        </w:rPr>
        <w:t>om</w:t>
      </w:r>
      <w:r w:rsidRPr="00A637B9">
        <w:rPr>
          <w:b w:val="0"/>
        </w:rPr>
        <w:t xml:space="preserve">, pričom </w:t>
      </w:r>
      <w:r w:rsidR="00A0205E">
        <w:rPr>
          <w:b w:val="0"/>
        </w:rPr>
        <w:t>zhotoviteľ</w:t>
      </w:r>
      <w:r w:rsidR="00A0205E" w:rsidRPr="00C33F79">
        <w:rPr>
          <w:b w:val="0"/>
        </w:rPr>
        <w:t xml:space="preserve"> </w:t>
      </w:r>
      <w:r w:rsidRPr="00A637B9">
        <w:rPr>
          <w:b w:val="0"/>
        </w:rPr>
        <w:t xml:space="preserve">je povinný zabezpečiť účasť svojich zamestnancov pri preverovaní a bez meškania urobiť opatrenia na odstránenie zistených </w:t>
      </w:r>
      <w:proofErr w:type="spellStart"/>
      <w:r w:rsidR="00B95300">
        <w:rPr>
          <w:b w:val="0"/>
        </w:rPr>
        <w:t>vá</w:t>
      </w:r>
      <w:r w:rsidRPr="00A637B9">
        <w:rPr>
          <w:b w:val="0"/>
        </w:rPr>
        <w:t>d</w:t>
      </w:r>
      <w:proofErr w:type="spellEnd"/>
      <w:r w:rsidRPr="00A637B9">
        <w:rPr>
          <w:b w:val="0"/>
        </w:rPr>
        <w:t xml:space="preserve"> a </w:t>
      </w:r>
      <w:proofErr w:type="spellStart"/>
      <w:r w:rsidRPr="00A637B9">
        <w:rPr>
          <w:b w:val="0"/>
        </w:rPr>
        <w:t>odch</w:t>
      </w:r>
      <w:r w:rsidR="00B95300">
        <w:rPr>
          <w:b w:val="0"/>
        </w:rPr>
        <w:t>ý</w:t>
      </w:r>
      <w:r w:rsidRPr="00A637B9">
        <w:rPr>
          <w:b w:val="0"/>
        </w:rPr>
        <w:t>liek</w:t>
      </w:r>
      <w:proofErr w:type="spellEnd"/>
      <w:r w:rsidRPr="00A637B9">
        <w:rPr>
          <w:b w:val="0"/>
        </w:rPr>
        <w:t xml:space="preserve"> od </w:t>
      </w:r>
      <w:r w:rsidR="00837FB7">
        <w:rPr>
          <w:b w:val="0"/>
        </w:rPr>
        <w:t xml:space="preserve">zmluvy, objednávky alebo </w:t>
      </w:r>
      <w:r w:rsidRPr="00A637B9">
        <w:rPr>
          <w:b w:val="0"/>
        </w:rPr>
        <w:t>projektu.</w:t>
      </w:r>
    </w:p>
    <w:p w14:paraId="6FD5B1B7" w14:textId="4143A38A" w:rsidR="004A3836" w:rsidRPr="00715871" w:rsidRDefault="004A3836" w:rsidP="00A637B9">
      <w:pPr>
        <w:pStyle w:val="Zkladntext"/>
        <w:numPr>
          <w:ilvl w:val="0"/>
          <w:numId w:val="35"/>
        </w:numPr>
        <w:tabs>
          <w:tab w:val="clear" w:pos="360"/>
          <w:tab w:val="num" w:pos="709"/>
          <w:tab w:val="left" w:pos="851"/>
        </w:tabs>
        <w:ind w:left="709" w:hanging="283"/>
        <w:rPr>
          <w:b w:val="0"/>
        </w:rPr>
      </w:pPr>
      <w:r w:rsidRPr="00A637B9">
        <w:rPr>
          <w:b w:val="0"/>
        </w:rPr>
        <w:t xml:space="preserve">Skutočnosť, že </w:t>
      </w:r>
      <w:r w:rsidR="0004461E" w:rsidRPr="00A637B9">
        <w:rPr>
          <w:b w:val="0"/>
        </w:rPr>
        <w:t xml:space="preserve">objednávateľ </w:t>
      </w:r>
      <w:r w:rsidRPr="00A637B9">
        <w:rPr>
          <w:b w:val="0"/>
        </w:rPr>
        <w:t>skontroloval výkresy, výpočty, dodávky, vzorky a</w:t>
      </w:r>
      <w:r w:rsidR="00CD26AF">
        <w:rPr>
          <w:b w:val="0"/>
        </w:rPr>
        <w:t> </w:t>
      </w:r>
      <w:r w:rsidRPr="00A637B9">
        <w:rPr>
          <w:b w:val="0"/>
        </w:rPr>
        <w:t xml:space="preserve">vykonané práce, nezbavuje </w:t>
      </w:r>
      <w:r w:rsidR="00A150A4" w:rsidRPr="00A150A4">
        <w:rPr>
          <w:b w:val="0"/>
          <w:szCs w:val="24"/>
        </w:rPr>
        <w:t>zhotoviteľa</w:t>
      </w:r>
      <w:r w:rsidR="00A150A4">
        <w:rPr>
          <w:szCs w:val="24"/>
        </w:rPr>
        <w:t xml:space="preserve"> </w:t>
      </w:r>
      <w:r w:rsidRPr="00A637B9">
        <w:rPr>
          <w:b w:val="0"/>
        </w:rPr>
        <w:t xml:space="preserve">zodpovednosti za prípadne </w:t>
      </w:r>
      <w:proofErr w:type="spellStart"/>
      <w:r w:rsidRPr="00A637B9">
        <w:rPr>
          <w:b w:val="0"/>
        </w:rPr>
        <w:t>vady</w:t>
      </w:r>
      <w:proofErr w:type="spellEnd"/>
      <w:r w:rsidRPr="00A637B9">
        <w:rPr>
          <w:b w:val="0"/>
        </w:rPr>
        <w:t xml:space="preserve"> </w:t>
      </w:r>
      <w:r w:rsidRPr="00715871">
        <w:rPr>
          <w:b w:val="0"/>
        </w:rPr>
        <w:t>a</w:t>
      </w:r>
      <w:r w:rsidR="00837FB7">
        <w:rPr>
          <w:b w:val="0"/>
        </w:rPr>
        <w:t xml:space="preserve"> nedorobky. Kontroly budú </w:t>
      </w:r>
      <w:r w:rsidRPr="00715871">
        <w:rPr>
          <w:b w:val="0"/>
        </w:rPr>
        <w:t>vykonávan</w:t>
      </w:r>
      <w:r w:rsidR="00837FB7">
        <w:rPr>
          <w:b w:val="0"/>
        </w:rPr>
        <w:t xml:space="preserve">é </w:t>
      </w:r>
      <w:r w:rsidRPr="00715871">
        <w:rPr>
          <w:b w:val="0"/>
        </w:rPr>
        <w:t xml:space="preserve">tak, aby bolo zaručené riadne </w:t>
      </w:r>
      <w:r w:rsidR="00837FB7">
        <w:rPr>
          <w:b w:val="0"/>
        </w:rPr>
        <w:t xml:space="preserve">vykonanie čiastkového diela. </w:t>
      </w:r>
    </w:p>
    <w:p w14:paraId="740F9EC8" w14:textId="3E5E9356" w:rsidR="004A3836" w:rsidRPr="00715871" w:rsidRDefault="004A3836" w:rsidP="00A637B9">
      <w:pPr>
        <w:pStyle w:val="Zkladntext"/>
        <w:numPr>
          <w:ilvl w:val="0"/>
          <w:numId w:val="35"/>
        </w:numPr>
        <w:tabs>
          <w:tab w:val="clear" w:pos="360"/>
          <w:tab w:val="num" w:pos="709"/>
          <w:tab w:val="left" w:pos="851"/>
        </w:tabs>
        <w:ind w:left="709" w:hanging="283"/>
        <w:rPr>
          <w:b w:val="0"/>
        </w:rPr>
      </w:pPr>
      <w:r w:rsidRPr="00715871">
        <w:rPr>
          <w:b w:val="0"/>
        </w:rPr>
        <w:t xml:space="preserve">Pri realizácii </w:t>
      </w:r>
      <w:r w:rsidR="00837FB7">
        <w:rPr>
          <w:b w:val="0"/>
        </w:rPr>
        <w:t>každého čiastkového diela</w:t>
      </w:r>
      <w:r w:rsidR="00837FB7" w:rsidRPr="00715871">
        <w:rPr>
          <w:b w:val="0"/>
        </w:rPr>
        <w:t xml:space="preserve"> </w:t>
      </w:r>
      <w:r w:rsidRPr="00715871">
        <w:rPr>
          <w:b w:val="0"/>
        </w:rPr>
        <w:t xml:space="preserve">musí </w:t>
      </w:r>
      <w:r w:rsidR="00A0205E" w:rsidRPr="00715871">
        <w:rPr>
          <w:b w:val="0"/>
        </w:rPr>
        <w:t xml:space="preserve">zhotoviteľ </w:t>
      </w:r>
      <w:r w:rsidR="00813AB9">
        <w:rPr>
          <w:b w:val="0"/>
        </w:rPr>
        <w:t>zabezpečiť, aby</w:t>
      </w:r>
      <w:r w:rsidRPr="00715871">
        <w:rPr>
          <w:b w:val="0"/>
        </w:rPr>
        <w:t>:</w:t>
      </w:r>
    </w:p>
    <w:p w14:paraId="164B4EAD" w14:textId="77777777" w:rsidR="004A3836" w:rsidRPr="00715871" w:rsidRDefault="004A3836" w:rsidP="00A637B9">
      <w:pPr>
        <w:ind w:left="993" w:hanging="284"/>
        <w:jc w:val="both"/>
      </w:pPr>
      <w:r w:rsidRPr="00715871">
        <w:t>a) Všetky všeobecne záväzné legislatívne predpisy, najmä stavebný zákon č. 50/1976 Zb. v znení neskorších predpisov a k nemu príslušné vyko</w:t>
      </w:r>
      <w:r w:rsidR="00E334A8" w:rsidRPr="00715871">
        <w:t xml:space="preserve">návacie prepisy, Vyhlášku č. </w:t>
      </w:r>
      <w:r w:rsidRPr="00715871">
        <w:t xml:space="preserve">532/2002 </w:t>
      </w:r>
      <w:proofErr w:type="spellStart"/>
      <w:r w:rsidRPr="00715871">
        <w:t>Z.z</w:t>
      </w:r>
      <w:proofErr w:type="spellEnd"/>
      <w:r w:rsidRPr="00715871">
        <w:t>., ktorou sa ustanovujú podrobnosti o všeobecných technických požiadavkách na výstavbu a o všeobecných technických požiadavkách na stavby užívané</w:t>
      </w:r>
      <w:r w:rsidR="00E334A8" w:rsidRPr="00715871">
        <w:t xml:space="preserve"> o</w:t>
      </w:r>
      <w:r w:rsidRPr="00715871">
        <w:t xml:space="preserve">sobami </w:t>
      </w:r>
      <w:r w:rsidR="00E334A8" w:rsidRPr="00715871">
        <w:t>s</w:t>
      </w:r>
      <w:r w:rsidRPr="00715871">
        <w:t> obmedzenou schopnosťou pohybu a orientácie.</w:t>
      </w:r>
    </w:p>
    <w:p w14:paraId="62160B9A" w14:textId="77777777" w:rsidR="004A3836" w:rsidRPr="00715871" w:rsidRDefault="004A3836" w:rsidP="00A637B9">
      <w:pPr>
        <w:ind w:left="993" w:hanging="284"/>
        <w:jc w:val="both"/>
      </w:pPr>
      <w:r w:rsidRPr="00715871">
        <w:t>b) Všetky platné technické normy, vzťahujúce sa na predmet zmluvy, vydan</w:t>
      </w:r>
      <w:r w:rsidR="00B50775" w:rsidRPr="00715871">
        <w:t>é</w:t>
      </w:r>
      <w:r w:rsidRPr="00715871">
        <w:t xml:space="preserve"> Úradom pre normalizáciu, metrológiu a skúšobníctvo Slovenskej republiky, resp. Slovenským ústavom technickej normalizácie Bratislava.</w:t>
      </w:r>
    </w:p>
    <w:p w14:paraId="02C7FB1A" w14:textId="4D472FEB" w:rsidR="004A3836" w:rsidRPr="00715871" w:rsidRDefault="004A3836" w:rsidP="00A637B9">
      <w:pPr>
        <w:ind w:left="993" w:hanging="284"/>
        <w:jc w:val="both"/>
      </w:pPr>
      <w:r w:rsidRPr="00715871">
        <w:t>c) Všetky výrobky navrhnuté na použitie na stavbe musia vyhovovať § 43f Stavebného zákona č. 50/76 Zb. v znení neskorších predpisov a zákon</w:t>
      </w:r>
      <w:r w:rsidR="00813AB9">
        <w:t>u</w:t>
      </w:r>
      <w:r w:rsidRPr="00715871">
        <w:t xml:space="preserve"> NR SR č. 90/1998 </w:t>
      </w:r>
      <w:proofErr w:type="spellStart"/>
      <w:r w:rsidRPr="00715871">
        <w:t>Z.z</w:t>
      </w:r>
      <w:proofErr w:type="spellEnd"/>
      <w:r w:rsidRPr="00715871">
        <w:t>. o stavebných výrobkoch v znení  neskorších predpisov.</w:t>
      </w:r>
    </w:p>
    <w:p w14:paraId="4CF8B3FD" w14:textId="77777777" w:rsidR="00E334A8" w:rsidRPr="00715871" w:rsidRDefault="004A3836" w:rsidP="00A637B9">
      <w:pPr>
        <w:ind w:left="993" w:hanging="284"/>
        <w:jc w:val="both"/>
      </w:pPr>
      <w:r w:rsidRPr="00715871">
        <w:t>d)</w:t>
      </w:r>
      <w:r w:rsidR="00E334A8" w:rsidRPr="00715871">
        <w:t xml:space="preserve"> </w:t>
      </w:r>
      <w:r w:rsidRPr="00715871">
        <w:t>Všetky výrobky a materiály pre stavbu musia byť na</w:t>
      </w:r>
      <w:r w:rsidR="00E334A8" w:rsidRPr="00715871">
        <w:t xml:space="preserve">vrhnuté hospodárne, kvalitne </w:t>
      </w:r>
      <w:r w:rsidR="00E334A8" w:rsidRPr="00715871">
        <w:br/>
        <w:t xml:space="preserve"> </w:t>
      </w:r>
      <w:r w:rsidRPr="00715871">
        <w:t>s maximálnou efektívnosťou a minimálnymi nárokmi na údržbu a prevádzku pri jej užívaní</w:t>
      </w:r>
      <w:r w:rsidR="00E334A8" w:rsidRPr="00715871">
        <w:t xml:space="preserve"> </w:t>
      </w:r>
    </w:p>
    <w:p w14:paraId="7C1DDCCE" w14:textId="3F0636DE" w:rsidR="004A3836" w:rsidRPr="00715871" w:rsidRDefault="004A3836" w:rsidP="00A637B9">
      <w:pPr>
        <w:ind w:left="993" w:hanging="284"/>
        <w:jc w:val="both"/>
      </w:pPr>
      <w:r w:rsidRPr="00715871">
        <w:t xml:space="preserve">e) </w:t>
      </w:r>
      <w:r w:rsidR="00813AB9">
        <w:t>Dodržiavanie z</w:t>
      </w:r>
      <w:r w:rsidRPr="00715871">
        <w:t>ákon</w:t>
      </w:r>
      <w:r w:rsidR="00813AB9">
        <w:t>a</w:t>
      </w:r>
      <w:r w:rsidRPr="00715871">
        <w:t xml:space="preserve"> NR SR č. 124/2006 </w:t>
      </w:r>
      <w:proofErr w:type="spellStart"/>
      <w:r w:rsidRPr="00715871">
        <w:t>Z.z</w:t>
      </w:r>
      <w:proofErr w:type="spellEnd"/>
      <w:r w:rsidRPr="00715871">
        <w:t>. o bezpečnosti a ochrane zdravia pri práci a o zmene a doplnení niektorých zákonov v znení neskorších predpisov.</w:t>
      </w:r>
    </w:p>
    <w:p w14:paraId="20ACD142" w14:textId="2F29D80C" w:rsidR="004A3836" w:rsidRPr="00715871" w:rsidRDefault="004A3836" w:rsidP="00A637B9">
      <w:pPr>
        <w:ind w:left="993" w:hanging="284"/>
        <w:jc w:val="both"/>
      </w:pPr>
      <w:r w:rsidRPr="00715871">
        <w:t xml:space="preserve">f) </w:t>
      </w:r>
      <w:r w:rsidR="00813AB9">
        <w:t>Dodržiavanie</w:t>
      </w:r>
      <w:r w:rsidR="00813AB9" w:rsidRPr="00715871">
        <w:t xml:space="preserve"> </w:t>
      </w:r>
      <w:r w:rsidR="00813AB9">
        <w:t>v</w:t>
      </w:r>
      <w:r w:rsidRPr="00715871">
        <w:t>yhlášk</w:t>
      </w:r>
      <w:r w:rsidR="00813AB9">
        <w:t>y</w:t>
      </w:r>
      <w:r w:rsidRPr="00715871">
        <w:t xml:space="preserve"> č.</w:t>
      </w:r>
      <w:r w:rsidR="00784E4C" w:rsidRPr="00715871">
        <w:t xml:space="preserve"> 147/2013 </w:t>
      </w:r>
      <w:proofErr w:type="spellStart"/>
      <w:r w:rsidR="00784E4C" w:rsidRPr="00715871">
        <w:t>Z.z</w:t>
      </w:r>
      <w:proofErr w:type="spellEnd"/>
      <w:r w:rsidR="00784E4C" w:rsidRPr="00715871">
        <w:t xml:space="preserve">. </w:t>
      </w:r>
    </w:p>
    <w:p w14:paraId="20E4A5B9" w14:textId="3120D368" w:rsidR="004A3836" w:rsidRPr="00715871" w:rsidRDefault="004A3836" w:rsidP="00A637B9">
      <w:pPr>
        <w:ind w:left="993" w:hanging="284"/>
        <w:jc w:val="both"/>
      </w:pPr>
      <w:r w:rsidRPr="00715871">
        <w:lastRenderedPageBreak/>
        <w:t xml:space="preserve">g) </w:t>
      </w:r>
      <w:r w:rsidR="00813AB9">
        <w:t>Dodržiavanie</w:t>
      </w:r>
      <w:r w:rsidR="00813AB9" w:rsidRPr="00715871">
        <w:t xml:space="preserve"> </w:t>
      </w:r>
      <w:r w:rsidR="00813AB9">
        <w:t>v</w:t>
      </w:r>
      <w:r w:rsidRPr="00715871">
        <w:t>yhlášk</w:t>
      </w:r>
      <w:r w:rsidR="00813AB9">
        <w:t>y</w:t>
      </w:r>
      <w:r w:rsidR="00510DFD" w:rsidRPr="00715871">
        <w:t xml:space="preserve"> č. 508/2009 </w:t>
      </w:r>
      <w:proofErr w:type="spellStart"/>
      <w:r w:rsidR="00510DFD" w:rsidRPr="00715871">
        <w:t>Z.z</w:t>
      </w:r>
      <w:proofErr w:type="spellEnd"/>
      <w:r w:rsidR="00510DFD" w:rsidRPr="00715871">
        <w:t>.</w:t>
      </w:r>
      <w:r w:rsidRPr="00715871">
        <w:t xml:space="preserve"> Ministerstva práce, sociálnych vecí a rodiny Slovenskej republiky z</w:t>
      </w:r>
      <w:r w:rsidR="00DF3E49" w:rsidRPr="00715871">
        <w:t> </w:t>
      </w:r>
      <w:r w:rsidRPr="00715871">
        <w:t>9</w:t>
      </w:r>
      <w:r w:rsidR="00DF3E49" w:rsidRPr="00715871">
        <w:t xml:space="preserve">. </w:t>
      </w:r>
      <w:r w:rsidR="00510DFD" w:rsidRPr="00715871">
        <w:t>j</w:t>
      </w:r>
      <w:r w:rsidRPr="00715871">
        <w:t>úla</w:t>
      </w:r>
      <w:r w:rsidR="00DF3E49" w:rsidRPr="00715871">
        <w:t>,</w:t>
      </w:r>
      <w:r w:rsidRPr="00715871">
        <w:t xml:space="preserve"> ktorou sa ustanovujú podrobnosti na zaistenie bezpečnosti a ochrany zdravia pri práci s</w:t>
      </w:r>
      <w:r w:rsidR="00E334A8" w:rsidRPr="00715871">
        <w:t> </w:t>
      </w:r>
      <w:r w:rsidRPr="00715871">
        <w:t>technickými</w:t>
      </w:r>
      <w:r w:rsidR="00E334A8" w:rsidRPr="00715871">
        <w:t xml:space="preserve"> </w:t>
      </w:r>
      <w:r w:rsidRPr="00715871">
        <w:t xml:space="preserve">zariadeniami tlakovými, zdvíhacími, elektrickými a plynovými a ktorou sa ustanovujú technické zariadenia, ktoré sa považujú za výhradné technické zariadenia </w:t>
      </w:r>
    </w:p>
    <w:p w14:paraId="7EB66E63" w14:textId="535B0AA2" w:rsidR="004A3836" w:rsidRPr="00715871" w:rsidRDefault="004A3836" w:rsidP="00A637B9">
      <w:pPr>
        <w:ind w:left="993" w:hanging="284"/>
        <w:jc w:val="both"/>
      </w:pPr>
      <w:r w:rsidRPr="00715871">
        <w:t xml:space="preserve">h) </w:t>
      </w:r>
      <w:r w:rsidR="00813AB9">
        <w:t>Dodržiavanie</w:t>
      </w:r>
      <w:r w:rsidR="00813AB9" w:rsidRPr="00715871">
        <w:t xml:space="preserve"> </w:t>
      </w:r>
      <w:r w:rsidRPr="00715871">
        <w:t>Nariadeni</w:t>
      </w:r>
      <w:r w:rsidR="00813AB9">
        <w:t>a</w:t>
      </w:r>
      <w:r w:rsidRPr="00715871">
        <w:t xml:space="preserve"> vlády Slovenskej republiky č. 396/2006 </w:t>
      </w:r>
      <w:proofErr w:type="spellStart"/>
      <w:r w:rsidRPr="00715871">
        <w:t>Z.z</w:t>
      </w:r>
      <w:proofErr w:type="spellEnd"/>
      <w:r w:rsidRPr="00715871">
        <w:t>. o minimálnych bezpečnostných a zdravotných požiadavkách na stavenisko.</w:t>
      </w:r>
    </w:p>
    <w:p w14:paraId="37B5D768" w14:textId="3AA52478" w:rsidR="004A3836" w:rsidRPr="00715871" w:rsidRDefault="004A3836" w:rsidP="00A637B9">
      <w:pPr>
        <w:ind w:left="993" w:hanging="284"/>
        <w:jc w:val="both"/>
      </w:pPr>
      <w:r w:rsidRPr="00715871">
        <w:t xml:space="preserve">i) </w:t>
      </w:r>
      <w:r w:rsidR="00813AB9">
        <w:t>Dodržiavanie</w:t>
      </w:r>
      <w:r w:rsidR="00813AB9" w:rsidRPr="00715871">
        <w:t xml:space="preserve"> </w:t>
      </w:r>
      <w:r w:rsidR="00813AB9">
        <w:t>všetkých r</w:t>
      </w:r>
      <w:r w:rsidRPr="00715871">
        <w:t>ozhodnut</w:t>
      </w:r>
      <w:r w:rsidR="00813AB9">
        <w:t>í</w:t>
      </w:r>
      <w:r w:rsidRPr="00715871">
        <w:t xml:space="preserve"> a vyjadren</w:t>
      </w:r>
      <w:r w:rsidR="00813AB9">
        <w:t>í</w:t>
      </w:r>
      <w:r w:rsidRPr="00715871">
        <w:t xml:space="preserve"> dotknutých orgánov a</w:t>
      </w:r>
      <w:r w:rsidR="00813AB9">
        <w:t> </w:t>
      </w:r>
      <w:r w:rsidRPr="00715871">
        <w:t>organizácií</w:t>
      </w:r>
      <w:r w:rsidR="00813AB9">
        <w:t xml:space="preserve"> týkajúcich sa vykonávania každého čiastkového diela podľa tejto dohody,</w:t>
      </w:r>
    </w:p>
    <w:p w14:paraId="56158BF8" w14:textId="6C74D92C" w:rsidR="004A3836" w:rsidRPr="00715871" w:rsidRDefault="004A3836" w:rsidP="00A637B9">
      <w:pPr>
        <w:ind w:left="993" w:hanging="284"/>
        <w:jc w:val="both"/>
      </w:pPr>
      <w:r w:rsidRPr="00715871">
        <w:t xml:space="preserve">j) </w:t>
      </w:r>
      <w:r w:rsidR="00813AB9">
        <w:t>Dodržiavanie</w:t>
      </w:r>
      <w:r w:rsidR="00813AB9" w:rsidRPr="00715871">
        <w:t xml:space="preserve"> </w:t>
      </w:r>
      <w:r w:rsidRPr="00715871">
        <w:t>Nariadeni</w:t>
      </w:r>
      <w:r w:rsidR="00813AB9">
        <w:t>a</w:t>
      </w:r>
      <w:r w:rsidRPr="00715871">
        <w:t xml:space="preserve"> vlády SR č. 391/2006 </w:t>
      </w:r>
      <w:proofErr w:type="spellStart"/>
      <w:r w:rsidRPr="00715871">
        <w:t>Z.z</w:t>
      </w:r>
      <w:proofErr w:type="spellEnd"/>
      <w:r w:rsidRPr="00715871">
        <w:t>. o minimálnych bezpečnostných a zdravotných požiadavkách na pracovisko</w:t>
      </w:r>
    </w:p>
    <w:p w14:paraId="13A7851C" w14:textId="59BC550F" w:rsidR="004A3836" w:rsidRPr="00715871" w:rsidRDefault="004A3836" w:rsidP="00A637B9">
      <w:pPr>
        <w:ind w:left="993" w:hanging="284"/>
        <w:jc w:val="both"/>
      </w:pPr>
      <w:r w:rsidRPr="00715871">
        <w:t xml:space="preserve">k) </w:t>
      </w:r>
      <w:r w:rsidR="00813AB9">
        <w:t>Dodržiavanie</w:t>
      </w:r>
      <w:r w:rsidR="00813AB9" w:rsidRPr="00715871">
        <w:t xml:space="preserve"> </w:t>
      </w:r>
      <w:r w:rsidRPr="00715871">
        <w:t>Nariaden</w:t>
      </w:r>
      <w:r w:rsidR="00813AB9">
        <w:t>ia</w:t>
      </w:r>
      <w:r w:rsidRPr="00715871">
        <w:t xml:space="preserve"> vlády SR č. 392/2006 </w:t>
      </w:r>
      <w:proofErr w:type="spellStart"/>
      <w:r w:rsidRPr="00715871">
        <w:t>Z.z</w:t>
      </w:r>
      <w:proofErr w:type="spellEnd"/>
      <w:r w:rsidRPr="00715871">
        <w:t>. o minimálnych bezpečnostných a zdravotných požiadavkách pri používaní pracovných prostriedkov</w:t>
      </w:r>
    </w:p>
    <w:p w14:paraId="1CAA38C0" w14:textId="291805D4" w:rsidR="004A3836" w:rsidRPr="00715871" w:rsidRDefault="004A3836" w:rsidP="00A637B9">
      <w:pPr>
        <w:ind w:left="993" w:hanging="284"/>
        <w:jc w:val="both"/>
      </w:pPr>
      <w:r w:rsidRPr="00715871">
        <w:t>l)</w:t>
      </w:r>
      <w:r w:rsidR="00E334A8" w:rsidRPr="00715871">
        <w:t xml:space="preserve"> </w:t>
      </w:r>
      <w:r w:rsidR="00813AB9">
        <w:t>Dodržiavanie</w:t>
      </w:r>
      <w:r w:rsidR="00813AB9" w:rsidRPr="00715871">
        <w:t xml:space="preserve"> </w:t>
      </w:r>
      <w:r w:rsidRPr="00715871">
        <w:t>Nariadeni</w:t>
      </w:r>
      <w:r w:rsidR="00813AB9">
        <w:t>a</w:t>
      </w:r>
      <w:r w:rsidRPr="00715871">
        <w:t xml:space="preserve"> vlády SR č. 3</w:t>
      </w:r>
      <w:r w:rsidR="00CD26AF">
        <w:t xml:space="preserve">95/2006 </w:t>
      </w:r>
      <w:proofErr w:type="spellStart"/>
      <w:r w:rsidR="00CD26AF">
        <w:t>Z.z</w:t>
      </w:r>
      <w:proofErr w:type="spellEnd"/>
      <w:r w:rsidR="00CD26AF">
        <w:t>. o minimálnych</w:t>
      </w:r>
      <w:r w:rsidRPr="00715871">
        <w:t xml:space="preserve"> požiadavkách na poskytovanie a používanie osobných ochranných pracovných prostriedkov</w:t>
      </w:r>
    </w:p>
    <w:p w14:paraId="494FCC5B" w14:textId="19A466A4" w:rsidR="004A3836" w:rsidRPr="00715871" w:rsidRDefault="004A3836" w:rsidP="00A637B9">
      <w:pPr>
        <w:ind w:left="993" w:hanging="284"/>
        <w:jc w:val="both"/>
      </w:pPr>
      <w:r w:rsidRPr="00715871">
        <w:t xml:space="preserve">m) </w:t>
      </w:r>
      <w:r w:rsidR="00813AB9">
        <w:t>Dodržiavanie</w:t>
      </w:r>
      <w:r w:rsidR="00813AB9" w:rsidRPr="00715871">
        <w:t xml:space="preserve"> </w:t>
      </w:r>
      <w:r w:rsidRPr="00715871">
        <w:t>Nariadeni</w:t>
      </w:r>
      <w:r w:rsidR="00813AB9">
        <w:t>a</w:t>
      </w:r>
      <w:r w:rsidRPr="00715871">
        <w:t xml:space="preserve"> vlády SR č. 281/2006 </w:t>
      </w:r>
      <w:proofErr w:type="spellStart"/>
      <w:r w:rsidRPr="00715871">
        <w:t>Z.z</w:t>
      </w:r>
      <w:proofErr w:type="spellEnd"/>
      <w:r w:rsidRPr="00715871">
        <w:t>. o minimálnych bezpečnostných a zdravotných požiadavkách pri ručnej manipulácií s bremenami</w:t>
      </w:r>
    </w:p>
    <w:p w14:paraId="3571BFA3" w14:textId="53026623" w:rsidR="00813AB9" w:rsidRDefault="004A3836" w:rsidP="00583119">
      <w:pPr>
        <w:ind w:left="993" w:hanging="284"/>
        <w:jc w:val="both"/>
      </w:pPr>
      <w:r w:rsidRPr="00715871">
        <w:t xml:space="preserve">n) </w:t>
      </w:r>
      <w:r w:rsidR="00813AB9">
        <w:t>Dodržiavanie</w:t>
      </w:r>
      <w:r w:rsidR="00813AB9" w:rsidRPr="00715871">
        <w:t xml:space="preserve"> </w:t>
      </w:r>
      <w:r w:rsidR="00813AB9">
        <w:t>z</w:t>
      </w:r>
      <w:r w:rsidRPr="00715871">
        <w:t>ákon</w:t>
      </w:r>
      <w:r w:rsidR="00813AB9">
        <w:t>a</w:t>
      </w:r>
      <w:r w:rsidRPr="00715871">
        <w:t xml:space="preserve"> NR SR č. 355/2007 </w:t>
      </w:r>
      <w:proofErr w:type="spellStart"/>
      <w:r w:rsidRPr="00715871">
        <w:t>Z.z</w:t>
      </w:r>
      <w:proofErr w:type="spellEnd"/>
      <w:r w:rsidRPr="00715871">
        <w:t>. o ochrane, podpore a rozvoji verejného zdravia v</w:t>
      </w:r>
      <w:r w:rsidR="00E334A8" w:rsidRPr="00715871">
        <w:t> </w:t>
      </w:r>
      <w:r w:rsidRPr="00715871">
        <w:t>znení</w:t>
      </w:r>
      <w:r w:rsidR="00E334A8" w:rsidRPr="00715871">
        <w:t xml:space="preserve"> </w:t>
      </w:r>
      <w:r w:rsidRPr="00715871">
        <w:t>neskorších predpisov</w:t>
      </w:r>
    </w:p>
    <w:p w14:paraId="6C1258C0" w14:textId="0A152A8D" w:rsidR="00813AB9" w:rsidRPr="00715871" w:rsidRDefault="00813AB9" w:rsidP="00A637B9">
      <w:pPr>
        <w:ind w:left="993" w:hanging="284"/>
        <w:jc w:val="both"/>
      </w:pPr>
      <w:r>
        <w:t>o) Dodržiavanie všetkých ostatných právnych predpisov a noriem týkajúcich sa vykonávania každého čiastkového diela podľa tejto rámcovej dohody.</w:t>
      </w:r>
    </w:p>
    <w:p w14:paraId="0F5CC286" w14:textId="77777777"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zaručuje, že má všetky povolenia a licencie, ktoré sú  nevyhnutné k zhotoveniu diela a že tieto povolenia sú postačujúce k tomu, aby mohol dielo riadne začať a dokončiť.</w:t>
      </w:r>
    </w:p>
    <w:p w14:paraId="749F448D" w14:textId="1E152E46"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 xml:space="preserve">zrealizuje dielo kvalifikovanými zamestnancami. </w:t>
      </w:r>
      <w:r w:rsidR="00A0205E" w:rsidRPr="00715871">
        <w:rPr>
          <w:b w:val="0"/>
        </w:rPr>
        <w:t xml:space="preserve">Zhotoviteľ </w:t>
      </w:r>
      <w:r w:rsidR="004A3836" w:rsidRPr="00715871">
        <w:rPr>
          <w:b w:val="0"/>
        </w:rPr>
        <w:t xml:space="preserve">zodpovedá za to, že bude mať pre svojich zamestnancov všetky potrebné úradné povolenia a platné kvalifikačné potvrdenia </w:t>
      </w:r>
      <w:r w:rsidR="00813AB9">
        <w:rPr>
          <w:b w:val="0"/>
        </w:rPr>
        <w:t xml:space="preserve">potrebné pre výkon prác pri vykonávaní </w:t>
      </w:r>
      <w:r w:rsidR="004A3836" w:rsidRPr="00715871">
        <w:rPr>
          <w:b w:val="0"/>
        </w:rPr>
        <w:t>diela.</w:t>
      </w:r>
    </w:p>
    <w:p w14:paraId="1D15C611" w14:textId="4961A3BE"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vykoná dielo v rozsahu, kvalite a termínoch podľa čiastkovej zmluvy</w:t>
      </w:r>
      <w:r w:rsidR="00813AB9">
        <w:rPr>
          <w:b w:val="0"/>
        </w:rPr>
        <w:t xml:space="preserve"> alebo objednávky</w:t>
      </w:r>
      <w:r w:rsidR="004A3836" w:rsidRPr="00715871">
        <w:rPr>
          <w:b w:val="0"/>
        </w:rPr>
        <w:t>.</w:t>
      </w:r>
    </w:p>
    <w:p w14:paraId="675C42EE" w14:textId="2D9CF9F0"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 xml:space="preserve">zabezpečí, aby pri realizácií prác všetci jeho </w:t>
      </w:r>
      <w:r w:rsidR="00784E4C" w:rsidRPr="00715871">
        <w:rPr>
          <w:b w:val="0"/>
        </w:rPr>
        <w:t>zamestnanci</w:t>
      </w:r>
      <w:r w:rsidR="00F22FFC">
        <w:rPr>
          <w:b w:val="0"/>
        </w:rPr>
        <w:t xml:space="preserve"> vrátane sub</w:t>
      </w:r>
      <w:r w:rsidR="004A3836" w:rsidRPr="00715871">
        <w:rPr>
          <w:b w:val="0"/>
        </w:rPr>
        <w:t xml:space="preserve">dodávateľov používali </w:t>
      </w:r>
      <w:r w:rsidR="00813AB9">
        <w:rPr>
          <w:b w:val="0"/>
        </w:rPr>
        <w:t>ochranné pomôcky</w:t>
      </w:r>
      <w:r w:rsidR="00813AB9" w:rsidRPr="00715871">
        <w:rPr>
          <w:b w:val="0"/>
        </w:rPr>
        <w:t xml:space="preserve"> </w:t>
      </w:r>
      <w:r w:rsidR="004A3836" w:rsidRPr="00715871">
        <w:rPr>
          <w:b w:val="0"/>
        </w:rPr>
        <w:t>podľa druhu pracovnej činnosti, nosili ochrannú prilbu, pracovný odev, obuv.</w:t>
      </w:r>
    </w:p>
    <w:p w14:paraId="59808C9C" w14:textId="7A2D431A"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plne zodpovedá za vhodnosť a bezpečnosť všetkých prác a stavebných metód používaných na stavenisku.</w:t>
      </w:r>
    </w:p>
    <w:p w14:paraId="339F28F2" w14:textId="77777777"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zodpovedá:</w:t>
      </w:r>
    </w:p>
    <w:p w14:paraId="7BF29172" w14:textId="77777777" w:rsidR="004A3836" w:rsidRPr="00715871" w:rsidRDefault="004A3836" w:rsidP="007D446B">
      <w:pPr>
        <w:numPr>
          <w:ilvl w:val="0"/>
          <w:numId w:val="7"/>
        </w:numPr>
        <w:jc w:val="both"/>
      </w:pPr>
      <w:r w:rsidRPr="00715871">
        <w:t>za presné vytýčenie diela vo vzťahu k pôvodným referenčným bodom a úrovniam</w:t>
      </w:r>
    </w:p>
    <w:p w14:paraId="23C2B1D6" w14:textId="77777777" w:rsidR="004A3836" w:rsidRPr="00715871" w:rsidRDefault="00CD26AF" w:rsidP="007D446B">
      <w:pPr>
        <w:numPr>
          <w:ilvl w:val="0"/>
          <w:numId w:val="7"/>
        </w:numPr>
        <w:jc w:val="both"/>
      </w:pPr>
      <w:r>
        <w:t>s</w:t>
      </w:r>
      <w:r w:rsidR="004A3836" w:rsidRPr="00715871">
        <w:t> ohľadom na vyššie uvedené za správnosť polohy, úrovní, rozmerov a vytýčením všetkých častí diela</w:t>
      </w:r>
      <w:r>
        <w:t>,</w:t>
      </w:r>
    </w:p>
    <w:p w14:paraId="7F2D161C" w14:textId="35743142" w:rsidR="004A3836" w:rsidRPr="00715871" w:rsidRDefault="00CD26AF" w:rsidP="007D446B">
      <w:pPr>
        <w:numPr>
          <w:ilvl w:val="0"/>
          <w:numId w:val="7"/>
        </w:numPr>
        <w:jc w:val="both"/>
      </w:pPr>
      <w:r>
        <w:t>z</w:t>
      </w:r>
      <w:r w:rsidR="004A3836" w:rsidRPr="00715871">
        <w:t xml:space="preserve">a zabezpečenie všetkých nevyhnutných pomôcok, zariadenia a pracovných síl potrebných k vytýčeniu </w:t>
      </w:r>
      <w:r w:rsidR="00813AB9">
        <w:t xml:space="preserve">diela </w:t>
      </w:r>
      <w:r w:rsidR="004A3836" w:rsidRPr="00715871">
        <w:t>a</w:t>
      </w:r>
      <w:r w:rsidR="00813AB9">
        <w:t xml:space="preserve"> vykonaniu </w:t>
      </w:r>
      <w:r w:rsidR="004A3836" w:rsidRPr="00715871">
        <w:t>kontrolných meraní</w:t>
      </w:r>
      <w:r>
        <w:t>,</w:t>
      </w:r>
    </w:p>
    <w:p w14:paraId="7FB63949" w14:textId="459291B5" w:rsidR="004A3836" w:rsidRPr="00715871" w:rsidRDefault="004A3836" w:rsidP="007D446B">
      <w:pPr>
        <w:numPr>
          <w:ilvl w:val="0"/>
          <w:numId w:val="7"/>
        </w:numPr>
        <w:jc w:val="both"/>
      </w:pPr>
      <w:r w:rsidRPr="00715871">
        <w:t>Periodicky na svoje náklady zabezpečí úradné kontr</w:t>
      </w:r>
      <w:r w:rsidR="00EB5B01" w:rsidRPr="00715871">
        <w:t>o</w:t>
      </w:r>
      <w:r w:rsidRPr="00715871">
        <w:t>ln</w:t>
      </w:r>
      <w:r w:rsidR="00EB5B01" w:rsidRPr="00715871">
        <w:t>é</w:t>
      </w:r>
      <w:r w:rsidRPr="00715871">
        <w:t xml:space="preserve"> zameranie, ktoré určí presnú polohu všetkých objektov stavby a odovzdá </w:t>
      </w:r>
      <w:r w:rsidR="0004461E" w:rsidRPr="00715871">
        <w:t xml:space="preserve">objednávateľovi </w:t>
      </w:r>
      <w:r w:rsidRPr="00715871">
        <w:t xml:space="preserve">originál týchto  dokladov pri odovzdaní a prevzatí </w:t>
      </w:r>
      <w:r w:rsidR="00813AB9">
        <w:t>diela</w:t>
      </w:r>
      <w:r w:rsidRPr="00715871">
        <w:t>.</w:t>
      </w:r>
    </w:p>
    <w:p w14:paraId="0CC0B54F" w14:textId="77777777" w:rsidR="004A3836" w:rsidRPr="00715871" w:rsidRDefault="004A3836" w:rsidP="007D446B">
      <w:pPr>
        <w:numPr>
          <w:ilvl w:val="0"/>
          <w:numId w:val="7"/>
        </w:numPr>
        <w:jc w:val="both"/>
      </w:pPr>
      <w:r w:rsidRPr="00715871">
        <w:t xml:space="preserve">V prípade, že v priebehu realizácie diela vznikne chyba v polohe, v úrovni, rozmeroch alebo vytýčení akejkoľvek časti diela, </w:t>
      </w:r>
      <w:r w:rsidR="00A0205E" w:rsidRPr="00715871">
        <w:t>zhotoviteľ</w:t>
      </w:r>
      <w:r w:rsidR="00A0205E" w:rsidRPr="00715871">
        <w:rPr>
          <w:b/>
        </w:rPr>
        <w:t xml:space="preserve"> </w:t>
      </w:r>
      <w:r w:rsidRPr="00715871">
        <w:t>na vlastné náklady túto chybu okamžite opraví na svoje náklady.</w:t>
      </w:r>
    </w:p>
    <w:p w14:paraId="57F8610E" w14:textId="77777777"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 xml:space="preserve">po celý čas realizácie diela a odstraňovania jeho </w:t>
      </w:r>
      <w:proofErr w:type="spellStart"/>
      <w:r w:rsidR="004A3836" w:rsidRPr="00715871">
        <w:rPr>
          <w:b w:val="0"/>
        </w:rPr>
        <w:t>vád</w:t>
      </w:r>
      <w:proofErr w:type="spellEnd"/>
      <w:r w:rsidR="004A3836" w:rsidRPr="00715871">
        <w:rPr>
          <w:b w:val="0"/>
        </w:rPr>
        <w:t xml:space="preserve"> a nedorobkov:</w:t>
      </w:r>
    </w:p>
    <w:p w14:paraId="6EB02941" w14:textId="77777777" w:rsidR="004A3836" w:rsidRPr="00715871" w:rsidRDefault="004A3836" w:rsidP="007D446B">
      <w:pPr>
        <w:numPr>
          <w:ilvl w:val="0"/>
          <w:numId w:val="8"/>
        </w:numPr>
        <w:tabs>
          <w:tab w:val="left" w:pos="284"/>
        </w:tabs>
        <w:jc w:val="both"/>
      </w:pPr>
      <w:r w:rsidRPr="00715871">
        <w:t xml:space="preserve">zodpovedá za bezpečnosť a ochranu zdravia pri práci za všetky osoby na stavenisku,  bude udržiavať stavenisko a dielo (pokiaľ sú práce dokončené a odovzdané do užívania </w:t>
      </w:r>
      <w:r w:rsidR="0004461E" w:rsidRPr="00715871">
        <w:t>objednávateľovi</w:t>
      </w:r>
      <w:r w:rsidRPr="00715871">
        <w:t xml:space="preserve">) v náležitom stave tak, aby týmto </w:t>
      </w:r>
      <w:r w:rsidRPr="00715871">
        <w:lastRenderedPageBreak/>
        <w:t xml:space="preserve">osobám nehrozilo </w:t>
      </w:r>
      <w:proofErr w:type="spellStart"/>
      <w:r w:rsidRPr="00715871">
        <w:t>nebezpečie</w:t>
      </w:r>
      <w:proofErr w:type="spellEnd"/>
      <w:r w:rsidRPr="00715871">
        <w:t xml:space="preserve"> a ďalej zabezpečí, aby všetky osoby na stavenisku boli riadne inštruované a plnili všetky pokyny týkajúce sa bezpečnosti práce podľa </w:t>
      </w:r>
      <w:r w:rsidR="00784E4C" w:rsidRPr="00715871">
        <w:t>platných právnych predpisov</w:t>
      </w:r>
      <w:r w:rsidR="00CD26AF">
        <w:t>,</w:t>
      </w:r>
    </w:p>
    <w:p w14:paraId="772B9447" w14:textId="35AAD1DE" w:rsidR="004A3836" w:rsidRDefault="004A3836" w:rsidP="007D446B">
      <w:pPr>
        <w:numPr>
          <w:ilvl w:val="0"/>
          <w:numId w:val="8"/>
        </w:numPr>
        <w:jc w:val="both"/>
      </w:pPr>
      <w:r w:rsidRPr="00715871">
        <w:t>zodpovedá počas výstavby, t.j. od začatia do</w:t>
      </w:r>
      <w:r>
        <w:t xml:space="preserve"> úplného dokončenia za majetkovú a požiarnu ochranu diela, materiálov, zariadenia staveniska a staveniska vrátane zariadenia</w:t>
      </w:r>
      <w:r w:rsidR="00813AB9">
        <w:t>, materiálu</w:t>
      </w:r>
      <w:r>
        <w:t xml:space="preserve"> a dodávok a zabezpečí na vlastné náklady všetky nevyhnutné bezpečnostné opatrenia, okrem iného výstražné značenie, dočasné oplotenie staveniska, dennú a nočnú strážnu službu a riadne osvetlenie</w:t>
      </w:r>
      <w:r w:rsidR="00CD26AF">
        <w:t>,</w:t>
      </w:r>
    </w:p>
    <w:p w14:paraId="5DE456C3" w14:textId="77777777" w:rsidR="004A3836" w:rsidRDefault="004A3836" w:rsidP="007D446B">
      <w:pPr>
        <w:numPr>
          <w:ilvl w:val="0"/>
          <w:numId w:val="8"/>
        </w:numPr>
        <w:jc w:val="both"/>
      </w:pPr>
      <w:r>
        <w:t>zamedzí prístupu nepovolaných osôb na stavenisko</w:t>
      </w:r>
      <w:r w:rsidR="00CD26AF">
        <w:t>,</w:t>
      </w:r>
    </w:p>
    <w:p w14:paraId="1BE15122" w14:textId="77777777" w:rsidR="004A3836" w:rsidRDefault="004A3836" w:rsidP="007D446B">
      <w:pPr>
        <w:numPr>
          <w:ilvl w:val="0"/>
          <w:numId w:val="8"/>
        </w:numPr>
        <w:jc w:val="both"/>
      </w:pPr>
      <w:r>
        <w:t>vykoná všetky primerané opatrenia na ochranu verejnosti a životného prostredia na stavenisku i mimo neho a zamedzeniu škody na verejnom majetku, proti zasahovaniu do práv tretích osôb následkom znečistenia, hluku, vibrácií, prachu alebo iných príčin, vznikajúcich v dôsledku jeho činností</w:t>
      </w:r>
      <w:r w:rsidR="00CD26AF">
        <w:t>,</w:t>
      </w:r>
    </w:p>
    <w:p w14:paraId="2DF2341C" w14:textId="77777777" w:rsidR="004A3836" w:rsidRDefault="004A3836" w:rsidP="007D446B">
      <w:pPr>
        <w:numPr>
          <w:ilvl w:val="0"/>
          <w:numId w:val="8"/>
        </w:numPr>
        <w:jc w:val="both"/>
      </w:pPr>
      <w:r>
        <w:t>vykoná také opatrenia, aby znečistenie vzduchu a priemyselný odpad zo staveniska vznikajúci následkom realizácie diela nepresiahol hodnoty predpísané platnou legislatívou.</w:t>
      </w:r>
    </w:p>
    <w:p w14:paraId="3FC5D6D6" w14:textId="77777777" w:rsidR="004A3836" w:rsidRPr="00715871" w:rsidRDefault="00F46ADD" w:rsidP="00A637B9">
      <w:pPr>
        <w:pStyle w:val="Zkladntext"/>
        <w:numPr>
          <w:ilvl w:val="0"/>
          <w:numId w:val="35"/>
        </w:numPr>
        <w:tabs>
          <w:tab w:val="clear" w:pos="360"/>
          <w:tab w:val="num" w:pos="709"/>
          <w:tab w:val="left" w:pos="851"/>
        </w:tabs>
        <w:ind w:left="709" w:hanging="283"/>
        <w:rPr>
          <w:b w:val="0"/>
        </w:rPr>
      </w:pPr>
      <w:r>
        <w:rPr>
          <w:b w:val="0"/>
        </w:rPr>
        <w:t>Zhotoviteľ</w:t>
      </w:r>
      <w:r w:rsidRPr="007D446B">
        <w:rPr>
          <w:b w:val="0"/>
        </w:rPr>
        <w:t xml:space="preserve"> </w:t>
      </w:r>
      <w:r w:rsidR="004A3836" w:rsidRPr="00A637B9">
        <w:rPr>
          <w:b w:val="0"/>
        </w:rPr>
        <w:t xml:space="preserve">je povinný neprekročiť hlučnosť,  prašnosť </w:t>
      </w:r>
      <w:r w:rsidR="004A3836" w:rsidRPr="00715871">
        <w:rPr>
          <w:b w:val="0"/>
        </w:rPr>
        <w:t xml:space="preserve">svojich prác podľa platných STN a príslušných </w:t>
      </w:r>
      <w:r w:rsidR="00784E4C" w:rsidRPr="00715871">
        <w:rPr>
          <w:b w:val="0"/>
        </w:rPr>
        <w:t>právnych predpisov</w:t>
      </w:r>
      <w:r w:rsidR="004A3836" w:rsidRPr="00715871">
        <w:rPr>
          <w:b w:val="0"/>
        </w:rPr>
        <w:t xml:space="preserve"> SR.</w:t>
      </w:r>
    </w:p>
    <w:p w14:paraId="23CFA038" w14:textId="1F3F2047"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si na svoje náklady zabezpečí dodávky elektriny, vody a ďalších médií na stavenisko a pracovisko po celý čas realizovania diela, vrátane meračov a rozvodov. Systém rozvodov a všetky použité zariadenia budú v súlade s príslušn</w:t>
      </w:r>
      <w:r w:rsidR="006B7890" w:rsidRPr="00715871">
        <w:rPr>
          <w:b w:val="0"/>
        </w:rPr>
        <w:t xml:space="preserve">ými normami STN. </w:t>
      </w:r>
      <w:r w:rsidR="00A0205E" w:rsidRPr="00715871">
        <w:rPr>
          <w:b w:val="0"/>
        </w:rPr>
        <w:t xml:space="preserve">Zhotoviteľ </w:t>
      </w:r>
      <w:r w:rsidR="006B7890" w:rsidRPr="00715871">
        <w:rPr>
          <w:b w:val="0"/>
        </w:rPr>
        <w:t xml:space="preserve">bude </w:t>
      </w:r>
      <w:r w:rsidR="004A3836" w:rsidRPr="00715871">
        <w:rPr>
          <w:b w:val="0"/>
        </w:rPr>
        <w:t>hradiť poplatky za elektrinu,  za vodn</w:t>
      </w:r>
      <w:r w:rsidR="00813AB9">
        <w:rPr>
          <w:b w:val="0"/>
        </w:rPr>
        <w:t>é</w:t>
      </w:r>
      <w:r w:rsidR="004A3836" w:rsidRPr="00715871">
        <w:rPr>
          <w:b w:val="0"/>
        </w:rPr>
        <w:t xml:space="preserve"> a stočné až do </w:t>
      </w:r>
      <w:r w:rsidR="00813AB9">
        <w:rPr>
          <w:b w:val="0"/>
        </w:rPr>
        <w:t>odovzdania riadne vykonaného diela objednávateľovi</w:t>
      </w:r>
      <w:r w:rsidR="006B7890" w:rsidRPr="00715871">
        <w:rPr>
          <w:b w:val="0"/>
        </w:rPr>
        <w:t>, vrátane prí</w:t>
      </w:r>
      <w:r w:rsidR="004A3836" w:rsidRPr="00715871">
        <w:rPr>
          <w:b w:val="0"/>
        </w:rPr>
        <w:t>padných poplatkov za ich pripojenie.</w:t>
      </w:r>
    </w:p>
    <w:p w14:paraId="6F423AF7" w14:textId="77777777"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počas vykonávania diela je povinný na stavenis</w:t>
      </w:r>
      <w:r w:rsidR="006B7890" w:rsidRPr="00715871">
        <w:rPr>
          <w:b w:val="0"/>
        </w:rPr>
        <w:t>ku a v jeho okolí zachovávať po</w:t>
      </w:r>
      <w:r w:rsidR="004A3836" w:rsidRPr="00715871">
        <w:rPr>
          <w:b w:val="0"/>
        </w:rPr>
        <w:t>riadok a čistotu a bude na svoje náklady a nebezpečenstvo priebežne odpratávať a odvážať zo staveniska všetok stavebný odpad a </w:t>
      </w:r>
      <w:proofErr w:type="spellStart"/>
      <w:r w:rsidR="004A3836" w:rsidRPr="00715871">
        <w:rPr>
          <w:b w:val="0"/>
        </w:rPr>
        <w:t>suť</w:t>
      </w:r>
      <w:proofErr w:type="spellEnd"/>
      <w:r w:rsidR="004A3836" w:rsidRPr="00715871">
        <w:rPr>
          <w:b w:val="0"/>
        </w:rPr>
        <w:t xml:space="preserve">, vzniknutý jeho </w:t>
      </w:r>
      <w:r w:rsidR="006B7890" w:rsidRPr="00715871">
        <w:rPr>
          <w:b w:val="0"/>
        </w:rPr>
        <w:t xml:space="preserve">činnosťou a bude ho likvidovať </w:t>
      </w:r>
      <w:r w:rsidR="004A3836" w:rsidRPr="00715871">
        <w:rPr>
          <w:b w:val="0"/>
        </w:rPr>
        <w:t>a ukladať len na miestach  k tomu určených  v zmys</w:t>
      </w:r>
      <w:r w:rsidR="006B7890" w:rsidRPr="00715871">
        <w:rPr>
          <w:b w:val="0"/>
        </w:rPr>
        <w:t xml:space="preserve">le zákona NR SR 223/2001 </w:t>
      </w:r>
      <w:proofErr w:type="spellStart"/>
      <w:r w:rsidR="006B7890" w:rsidRPr="00715871">
        <w:rPr>
          <w:b w:val="0"/>
        </w:rPr>
        <w:t>Z.z</w:t>
      </w:r>
      <w:proofErr w:type="spellEnd"/>
      <w:r w:rsidR="006B7890" w:rsidRPr="00715871">
        <w:rPr>
          <w:b w:val="0"/>
        </w:rPr>
        <w:t xml:space="preserve">.  </w:t>
      </w:r>
      <w:r w:rsidR="004A3836" w:rsidRPr="00715871">
        <w:rPr>
          <w:b w:val="0"/>
        </w:rPr>
        <w:t xml:space="preserve">o odpadoch v znení  neskorších predpisov. </w:t>
      </w:r>
    </w:p>
    <w:p w14:paraId="5ADCFF87" w14:textId="77777777" w:rsidR="004A3836" w:rsidRPr="00715871" w:rsidRDefault="004A3836" w:rsidP="00A637B9">
      <w:pPr>
        <w:pStyle w:val="Zkladntext"/>
        <w:numPr>
          <w:ilvl w:val="0"/>
          <w:numId w:val="35"/>
        </w:numPr>
        <w:tabs>
          <w:tab w:val="clear" w:pos="360"/>
          <w:tab w:val="num" w:pos="709"/>
          <w:tab w:val="left" w:pos="851"/>
        </w:tabs>
        <w:ind w:left="709" w:hanging="283"/>
        <w:rPr>
          <w:b w:val="0"/>
        </w:rPr>
      </w:pPr>
      <w:r w:rsidRPr="00715871">
        <w:rPr>
          <w:b w:val="0"/>
        </w:rPr>
        <w:t xml:space="preserve">Doklady o odvoze a likvidácií stavebného odpadu odovzdá </w:t>
      </w:r>
      <w:r w:rsidR="0004461E" w:rsidRPr="00715871">
        <w:rPr>
          <w:b w:val="0"/>
        </w:rPr>
        <w:t xml:space="preserve">objednávateľovi </w:t>
      </w:r>
      <w:r w:rsidR="006B7890" w:rsidRPr="00715871">
        <w:rPr>
          <w:b w:val="0"/>
        </w:rPr>
        <w:t xml:space="preserve">pri </w:t>
      </w:r>
      <w:r w:rsidRPr="00715871">
        <w:rPr>
          <w:b w:val="0"/>
        </w:rPr>
        <w:t>preberacom konaní.</w:t>
      </w:r>
    </w:p>
    <w:p w14:paraId="6B43CA2A" w14:textId="53C5FFE2"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zodpovedá za zabezpečenie všetkých potrebných po</w:t>
      </w:r>
      <w:r w:rsidR="006B7890" w:rsidRPr="00715871">
        <w:rPr>
          <w:b w:val="0"/>
        </w:rPr>
        <w:t xml:space="preserve">volení a súhlasov v súvislosti </w:t>
      </w:r>
      <w:r w:rsidR="004A3836" w:rsidRPr="00715871">
        <w:rPr>
          <w:b w:val="0"/>
        </w:rPr>
        <w:t>s realizáciou diela ( okrem stavebného povolenia alebo ohlás</w:t>
      </w:r>
      <w:r w:rsidR="006B7890" w:rsidRPr="00715871">
        <w:rPr>
          <w:b w:val="0"/>
        </w:rPr>
        <w:t>enia pre trvalé stavby) od  prí</w:t>
      </w:r>
      <w:r w:rsidR="004A3836" w:rsidRPr="00715871">
        <w:rPr>
          <w:b w:val="0"/>
        </w:rPr>
        <w:t>slušných orgánov ( napr. pre práce vyko</w:t>
      </w:r>
      <w:r w:rsidR="006B7890" w:rsidRPr="00715871">
        <w:rPr>
          <w:b w:val="0"/>
        </w:rPr>
        <w:t>návané mimo bežnú pracovnú  do</w:t>
      </w:r>
      <w:r w:rsidR="004A3836" w:rsidRPr="00715871">
        <w:rPr>
          <w:b w:val="0"/>
        </w:rPr>
        <w:t>bu, v noci a vo sviatkoch,  prístup na stavenisko po verejných komunikáciách, zariadenie staveniska, demolácie, užívanie verejných priestorov ...)</w:t>
      </w:r>
    </w:p>
    <w:p w14:paraId="22AF8B38" w14:textId="77777777"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hradí všetky náklady a poplatky za dočasné využívanie komun</w:t>
      </w:r>
      <w:r w:rsidR="006B7890" w:rsidRPr="00715871">
        <w:rPr>
          <w:b w:val="0"/>
        </w:rPr>
        <w:t xml:space="preserve">ikácií v súvislosti </w:t>
      </w:r>
      <w:r w:rsidR="004A3836" w:rsidRPr="00715871">
        <w:rPr>
          <w:b w:val="0"/>
        </w:rPr>
        <w:tab/>
        <w:t>s prístupom na stavenisko.</w:t>
      </w:r>
    </w:p>
    <w:p w14:paraId="437CB4CA" w14:textId="77777777"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si zabezpečí na svoje náklady dostatočné dodatočné plochy mimo staveniska, ktoré potrebuje pre účely vykonania diela v prípade, že plocha staveniska odovzdaná objednávateľom je nepostačujúca.</w:t>
      </w:r>
    </w:p>
    <w:p w14:paraId="2230943C" w14:textId="77777777" w:rsidR="004A3836" w:rsidRPr="00715871" w:rsidRDefault="004A3836" w:rsidP="00A637B9">
      <w:pPr>
        <w:pStyle w:val="Zkladntext"/>
        <w:numPr>
          <w:ilvl w:val="0"/>
          <w:numId w:val="35"/>
        </w:numPr>
        <w:tabs>
          <w:tab w:val="clear" w:pos="360"/>
          <w:tab w:val="num" w:pos="709"/>
          <w:tab w:val="left" w:pos="851"/>
        </w:tabs>
        <w:ind w:left="709" w:hanging="283"/>
        <w:rPr>
          <w:b w:val="0"/>
        </w:rPr>
      </w:pPr>
      <w:r w:rsidRPr="00715871">
        <w:rPr>
          <w:b w:val="0"/>
        </w:rPr>
        <w:t xml:space="preserve">Všetky zariadenia </w:t>
      </w:r>
      <w:r w:rsidR="00A150A4" w:rsidRPr="00715871">
        <w:rPr>
          <w:b w:val="0"/>
          <w:szCs w:val="24"/>
        </w:rPr>
        <w:t>zhotoviteľa</w:t>
      </w:r>
      <w:r w:rsidRPr="00715871">
        <w:rPr>
          <w:b w:val="0"/>
        </w:rPr>
        <w:t>, dočasné stavby a materiály po</w:t>
      </w:r>
      <w:r w:rsidR="006B7890" w:rsidRPr="00715871">
        <w:rPr>
          <w:b w:val="0"/>
        </w:rPr>
        <w:t xml:space="preserve">skytnuté </w:t>
      </w:r>
      <w:r w:rsidR="00FF7C4F" w:rsidRPr="00715871">
        <w:rPr>
          <w:b w:val="0"/>
        </w:rPr>
        <w:t xml:space="preserve">zhotoviteľom </w:t>
      </w:r>
      <w:r w:rsidR="006B7890" w:rsidRPr="00715871">
        <w:rPr>
          <w:b w:val="0"/>
        </w:rPr>
        <w:t>sa po pre</w:t>
      </w:r>
      <w:r w:rsidRPr="00715871">
        <w:rPr>
          <w:b w:val="0"/>
        </w:rPr>
        <w:t>voze na stavenisko považujú za výlučne určené k vykonaniu di</w:t>
      </w:r>
      <w:r w:rsidR="006B7890" w:rsidRPr="00715871">
        <w:rPr>
          <w:b w:val="0"/>
        </w:rPr>
        <w:t>ela a </w:t>
      </w:r>
      <w:r w:rsidR="00FF7C4F" w:rsidRPr="00715871">
        <w:rPr>
          <w:b w:val="0"/>
        </w:rPr>
        <w:t xml:space="preserve">zhotoviteľ </w:t>
      </w:r>
      <w:r w:rsidR="006B7890" w:rsidRPr="00715871">
        <w:rPr>
          <w:b w:val="0"/>
        </w:rPr>
        <w:t xml:space="preserve">ich a ani ich </w:t>
      </w:r>
      <w:r w:rsidRPr="00715871">
        <w:rPr>
          <w:b w:val="0"/>
        </w:rPr>
        <w:t xml:space="preserve">časť bez </w:t>
      </w:r>
      <w:r w:rsidR="00C527CB" w:rsidRPr="00715871">
        <w:rPr>
          <w:b w:val="0"/>
        </w:rPr>
        <w:t xml:space="preserve">písomného </w:t>
      </w:r>
      <w:r w:rsidRPr="00715871">
        <w:rPr>
          <w:b w:val="0"/>
        </w:rPr>
        <w:t xml:space="preserve">súhlasu zástupcu </w:t>
      </w:r>
      <w:r w:rsidR="008401F2" w:rsidRPr="00715871">
        <w:rPr>
          <w:b w:val="0"/>
        </w:rPr>
        <w:t xml:space="preserve">objednávateľa </w:t>
      </w:r>
      <w:r w:rsidRPr="00715871">
        <w:rPr>
          <w:b w:val="0"/>
        </w:rPr>
        <w:t>neodvezie.</w:t>
      </w:r>
    </w:p>
    <w:p w14:paraId="3CB37606" w14:textId="77777777" w:rsidR="004A3836" w:rsidRPr="00715871" w:rsidRDefault="004A3836" w:rsidP="00A637B9">
      <w:pPr>
        <w:pStyle w:val="Zkladntext"/>
        <w:numPr>
          <w:ilvl w:val="0"/>
          <w:numId w:val="35"/>
        </w:numPr>
        <w:tabs>
          <w:tab w:val="clear" w:pos="360"/>
          <w:tab w:val="num" w:pos="709"/>
          <w:tab w:val="left" w:pos="851"/>
        </w:tabs>
        <w:ind w:left="709" w:hanging="283"/>
        <w:rPr>
          <w:b w:val="0"/>
        </w:rPr>
      </w:pPr>
      <w:r w:rsidRPr="00715871">
        <w:rPr>
          <w:b w:val="0"/>
        </w:rPr>
        <w:t xml:space="preserve">Všetky dočasné stavby </w:t>
      </w:r>
      <w:r w:rsidR="00A150A4" w:rsidRPr="00715871">
        <w:rPr>
          <w:b w:val="0"/>
          <w:szCs w:val="24"/>
        </w:rPr>
        <w:t>zhotoviteľa</w:t>
      </w:r>
      <w:r w:rsidR="00A150A4" w:rsidRPr="00715871">
        <w:rPr>
          <w:szCs w:val="24"/>
        </w:rPr>
        <w:t xml:space="preserve"> </w:t>
      </w:r>
      <w:r w:rsidRPr="00715871">
        <w:rPr>
          <w:b w:val="0"/>
        </w:rPr>
        <w:t>musia vyhovovať pla</w:t>
      </w:r>
      <w:r w:rsidR="006B7890" w:rsidRPr="00715871">
        <w:rPr>
          <w:b w:val="0"/>
        </w:rPr>
        <w:t xml:space="preserve">tným právnym predpisom, hlavne </w:t>
      </w:r>
      <w:r w:rsidRPr="00715871">
        <w:rPr>
          <w:b w:val="0"/>
        </w:rPr>
        <w:t>predpisom o bezpečnosti o ochrane zdravia.</w:t>
      </w:r>
    </w:p>
    <w:p w14:paraId="4BC38ECF" w14:textId="77777777" w:rsidR="004A3836" w:rsidRPr="00715871"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4A3836" w:rsidRPr="00715871">
        <w:rPr>
          <w:b w:val="0"/>
        </w:rPr>
        <w:t>sa zaväzuje, že na pracovisku:</w:t>
      </w:r>
    </w:p>
    <w:p w14:paraId="284A71BE" w14:textId="77777777" w:rsidR="004A3836" w:rsidRPr="00715871" w:rsidRDefault="004A3836" w:rsidP="007D446B">
      <w:pPr>
        <w:numPr>
          <w:ilvl w:val="0"/>
          <w:numId w:val="9"/>
        </w:numPr>
        <w:jc w:val="both"/>
      </w:pPr>
      <w:r w:rsidRPr="00715871">
        <w:t>bude zamestnávať pracovníkov len so zdravotnou a odbornou spôsobilosťou na určený druh pracovnej činnosti</w:t>
      </w:r>
    </w:p>
    <w:p w14:paraId="4AFA57FF" w14:textId="77777777" w:rsidR="004A3836" w:rsidRPr="00715871" w:rsidRDefault="004A3836" w:rsidP="007D446B">
      <w:pPr>
        <w:numPr>
          <w:ilvl w:val="0"/>
          <w:numId w:val="9"/>
        </w:numPr>
        <w:jc w:val="both"/>
      </w:pPr>
      <w:r w:rsidRPr="00715871">
        <w:lastRenderedPageBreak/>
        <w:t>bude dodržiavať bezpečnostné, hygienické, požiarne predpisy a predpisy pre ochranu životného prostredia</w:t>
      </w:r>
    </w:p>
    <w:p w14:paraId="010EA08A" w14:textId="77777777" w:rsidR="004A3836" w:rsidRPr="00715871" w:rsidRDefault="004A3836" w:rsidP="007D446B">
      <w:pPr>
        <w:numPr>
          <w:ilvl w:val="0"/>
          <w:numId w:val="9"/>
        </w:numPr>
        <w:jc w:val="both"/>
      </w:pPr>
      <w:r w:rsidRPr="00715871">
        <w:t xml:space="preserve">zabezpečí si vlastný dozor nad bezpečnosťou práce vrátane sústavnej kontroly bezpečnosti práce pri všetkých činnostiach na stavenisku a pracovisku </w:t>
      </w:r>
      <w:r w:rsidR="008401F2" w:rsidRPr="00715871">
        <w:t>objednávateľa</w:t>
      </w:r>
      <w:r w:rsidRPr="00715871">
        <w:t>.</w:t>
      </w:r>
    </w:p>
    <w:p w14:paraId="29318BE0" w14:textId="77777777" w:rsidR="004A3836" w:rsidRPr="00715871" w:rsidRDefault="004A3836" w:rsidP="007D446B">
      <w:pPr>
        <w:numPr>
          <w:ilvl w:val="0"/>
          <w:numId w:val="9"/>
        </w:numPr>
        <w:jc w:val="both"/>
      </w:pPr>
      <w:r w:rsidRPr="00715871">
        <w:t xml:space="preserve">upozorní </w:t>
      </w:r>
      <w:r w:rsidR="008401F2" w:rsidRPr="00715871">
        <w:t xml:space="preserve">objednávateľa </w:t>
      </w:r>
      <w:r w:rsidRPr="00715871">
        <w:t xml:space="preserve">na všetky možné riziká, ktoré by mohli viesť pri jeho činnosti na pracovisku </w:t>
      </w:r>
      <w:r w:rsidR="008401F2" w:rsidRPr="00715871">
        <w:t>objednávateľa</w:t>
      </w:r>
      <w:r w:rsidRPr="00715871">
        <w:t xml:space="preserve"> k ohrozenie života, zdravia pracovníkov </w:t>
      </w:r>
      <w:r w:rsidR="008401F2" w:rsidRPr="00715871">
        <w:t>objednávateľa</w:t>
      </w:r>
      <w:r w:rsidRPr="00715871">
        <w:t xml:space="preserve"> alebo tretích osôb alebo k ohrozeniu bezpečného stavu technických zariadení a objektov</w:t>
      </w:r>
    </w:p>
    <w:p w14:paraId="6CCFDDA0" w14:textId="77777777" w:rsidR="004A3836" w:rsidRPr="00715871" w:rsidRDefault="004A3836" w:rsidP="007D446B">
      <w:pPr>
        <w:numPr>
          <w:ilvl w:val="0"/>
          <w:numId w:val="9"/>
        </w:numPr>
        <w:jc w:val="both"/>
      </w:pPr>
      <w:r w:rsidRPr="00715871">
        <w:t xml:space="preserve">bude rešpektovať zákaz fajčenia, zákaz prinášať a požívať na pracovisku a v priestoroch </w:t>
      </w:r>
      <w:r w:rsidR="008401F2" w:rsidRPr="00715871">
        <w:t xml:space="preserve">objednávateľa </w:t>
      </w:r>
      <w:r w:rsidRPr="00715871">
        <w:t>akékoľvek alkoholické nápoje alebo omamné látky.</w:t>
      </w:r>
    </w:p>
    <w:p w14:paraId="7D7632E1" w14:textId="77777777" w:rsidR="004A3836" w:rsidRPr="00715871" w:rsidRDefault="004A3836" w:rsidP="007D446B">
      <w:pPr>
        <w:numPr>
          <w:ilvl w:val="0"/>
          <w:numId w:val="9"/>
        </w:numPr>
        <w:jc w:val="both"/>
      </w:pPr>
      <w:r w:rsidRPr="00715871">
        <w:t xml:space="preserve">V priestoroch </w:t>
      </w:r>
      <w:r w:rsidR="008401F2" w:rsidRPr="00715871">
        <w:t xml:space="preserve">objednávateľa </w:t>
      </w:r>
      <w:r w:rsidRPr="00715871">
        <w:t>sa budú jeho zamestnanci a zamestnanci jeho subdodávateľov pohybovať v pracovnom odeve viditeľne označenom názvom firmy.</w:t>
      </w:r>
    </w:p>
    <w:p w14:paraId="3A8ACB9D" w14:textId="77777777" w:rsidR="004A3836" w:rsidRPr="00715871" w:rsidRDefault="004A3836" w:rsidP="007D446B">
      <w:pPr>
        <w:numPr>
          <w:ilvl w:val="0"/>
          <w:numId w:val="9"/>
        </w:numPr>
        <w:jc w:val="both"/>
      </w:pPr>
      <w:r w:rsidRPr="00715871">
        <w:t xml:space="preserve">Pred vstupom na pracovisko odovzdá zástupcovi </w:t>
      </w:r>
      <w:r w:rsidR="008401F2" w:rsidRPr="00715871">
        <w:t xml:space="preserve">objednávateľa </w:t>
      </w:r>
      <w:r w:rsidRPr="00715871">
        <w:t>zoznam zamestnancov, ktorí budú priam vykonávať práce na predmete zákazky a v prípade potreby ho aktualizovať.</w:t>
      </w:r>
    </w:p>
    <w:p w14:paraId="79B212D5" w14:textId="77777777" w:rsidR="004A3836" w:rsidRPr="00715871" w:rsidRDefault="004A3836" w:rsidP="007D446B">
      <w:pPr>
        <w:numPr>
          <w:ilvl w:val="0"/>
          <w:numId w:val="9"/>
        </w:numPr>
        <w:jc w:val="both"/>
      </w:pPr>
      <w:r w:rsidRPr="00715871">
        <w:t xml:space="preserve">Preukázateľne oboznámi svojich zamestnancov a zamestnancov subdodávateľa o zákaze pohybu, resp. zdržiavania sa na pracoviskách, ktoré nesúvisia s výkonom objednaných prác bez vedomia a súhlasu </w:t>
      </w:r>
      <w:r w:rsidR="008401F2" w:rsidRPr="00715871">
        <w:t>objednávateľa</w:t>
      </w:r>
      <w:r w:rsidRPr="00715871">
        <w:t>.</w:t>
      </w:r>
    </w:p>
    <w:p w14:paraId="3F897C8D" w14:textId="275FFF45" w:rsidR="004A3836" w:rsidRPr="00A637B9" w:rsidRDefault="00F46ADD" w:rsidP="00A637B9">
      <w:pPr>
        <w:pStyle w:val="Zkladntext"/>
        <w:numPr>
          <w:ilvl w:val="0"/>
          <w:numId w:val="35"/>
        </w:numPr>
        <w:tabs>
          <w:tab w:val="clear" w:pos="360"/>
          <w:tab w:val="num" w:pos="709"/>
          <w:tab w:val="left" w:pos="851"/>
        </w:tabs>
        <w:ind w:left="709" w:hanging="283"/>
        <w:rPr>
          <w:b w:val="0"/>
        </w:rPr>
      </w:pPr>
      <w:r w:rsidRPr="00715871">
        <w:rPr>
          <w:b w:val="0"/>
        </w:rPr>
        <w:t xml:space="preserve">Zhotoviteľ </w:t>
      </w:r>
      <w:r w:rsidR="00C527CB" w:rsidRPr="00715871">
        <w:rPr>
          <w:b w:val="0"/>
        </w:rPr>
        <w:t xml:space="preserve">zodpovedá </w:t>
      </w:r>
      <w:r w:rsidR="008401F2" w:rsidRPr="00715871">
        <w:rPr>
          <w:b w:val="0"/>
        </w:rPr>
        <w:t>objednávateľ</w:t>
      </w:r>
      <w:r w:rsidR="00C527CB" w:rsidRPr="00715871">
        <w:rPr>
          <w:b w:val="0"/>
        </w:rPr>
        <w:t>ovi</w:t>
      </w:r>
      <w:r w:rsidR="008401F2" w:rsidRPr="00715871">
        <w:rPr>
          <w:b w:val="0"/>
        </w:rPr>
        <w:t xml:space="preserve"> </w:t>
      </w:r>
      <w:r w:rsidR="004A3836" w:rsidRPr="00715871">
        <w:rPr>
          <w:b w:val="0"/>
        </w:rPr>
        <w:t>za všetky nároky tretích osôb ohľadne porušenia patentových práv, prá</w:t>
      </w:r>
      <w:r w:rsidR="00346FD9">
        <w:rPr>
          <w:b w:val="0"/>
        </w:rPr>
        <w:t>v</w:t>
      </w:r>
      <w:r w:rsidR="004A3836" w:rsidRPr="00715871">
        <w:rPr>
          <w:b w:val="0"/>
        </w:rPr>
        <w:t xml:space="preserve"> k ochranným známkam alebo k obchodnému menu alebo iných chránených práv vo vzťahu k materiálu alebo zariadeniam </w:t>
      </w:r>
      <w:r w:rsidR="00A150A4" w:rsidRPr="00715871">
        <w:rPr>
          <w:b w:val="0"/>
          <w:szCs w:val="24"/>
        </w:rPr>
        <w:t>zhotoviteľa</w:t>
      </w:r>
      <w:r w:rsidR="00A150A4">
        <w:rPr>
          <w:szCs w:val="24"/>
        </w:rPr>
        <w:t xml:space="preserve"> </w:t>
      </w:r>
      <w:r w:rsidR="004A3836" w:rsidRPr="00A637B9">
        <w:rPr>
          <w:b w:val="0"/>
        </w:rPr>
        <w:t>používaných pr</w:t>
      </w:r>
      <w:r w:rsidR="00346FD9">
        <w:rPr>
          <w:b w:val="0"/>
        </w:rPr>
        <w:t>i vykonávaní</w:t>
      </w:r>
      <w:r w:rsidR="004A3836" w:rsidRPr="00A637B9">
        <w:rPr>
          <w:b w:val="0"/>
        </w:rPr>
        <w:t xml:space="preserve"> diel</w:t>
      </w:r>
      <w:r w:rsidR="00346FD9">
        <w:rPr>
          <w:b w:val="0"/>
        </w:rPr>
        <w:t>a</w:t>
      </w:r>
      <w:r w:rsidR="004A3836" w:rsidRPr="00A637B9">
        <w:rPr>
          <w:b w:val="0"/>
        </w:rPr>
        <w:t>, alebo v súvislosti s ním a za všetky vzniknuté škody, náklady, poplatky a výdaje vzniknuté z týchto dôvodov alebo v súvislosti s nimi.</w:t>
      </w:r>
    </w:p>
    <w:p w14:paraId="187BFAC7" w14:textId="690E9A1F" w:rsidR="004A3836" w:rsidRPr="00627773" w:rsidRDefault="00F46ADD" w:rsidP="00A637B9">
      <w:pPr>
        <w:pStyle w:val="Zkladntext"/>
        <w:numPr>
          <w:ilvl w:val="0"/>
          <w:numId w:val="35"/>
        </w:numPr>
        <w:tabs>
          <w:tab w:val="clear" w:pos="360"/>
          <w:tab w:val="num" w:pos="709"/>
          <w:tab w:val="left" w:pos="851"/>
        </w:tabs>
        <w:ind w:left="709" w:hanging="283"/>
        <w:rPr>
          <w:b w:val="0"/>
        </w:rPr>
      </w:pPr>
      <w:r>
        <w:rPr>
          <w:b w:val="0"/>
        </w:rPr>
        <w:t>Zhotoviteľ</w:t>
      </w:r>
      <w:r w:rsidRPr="007D446B">
        <w:rPr>
          <w:b w:val="0"/>
        </w:rPr>
        <w:t xml:space="preserve"> </w:t>
      </w:r>
      <w:r w:rsidR="00346FD9">
        <w:rPr>
          <w:b w:val="0"/>
        </w:rPr>
        <w:t>vy</w:t>
      </w:r>
      <w:r w:rsidR="004A3836" w:rsidRPr="00A637B9">
        <w:rPr>
          <w:b w:val="0"/>
        </w:rPr>
        <w:t>hlasuje, že má uzavretú poistnú zmluvu zodpovednosti za škodu</w:t>
      </w:r>
      <w:r w:rsidR="00346FD9">
        <w:rPr>
          <w:b w:val="0"/>
        </w:rPr>
        <w:t xml:space="preserve"> spôsobenú v súvislosti s vykonávaním každého jednotlivého čiastkového diela podľa tejto </w:t>
      </w:r>
      <w:r w:rsidR="00346FD9" w:rsidRPr="00627773">
        <w:rPr>
          <w:b w:val="0"/>
        </w:rPr>
        <w:t>zmluvy.</w:t>
      </w:r>
    </w:p>
    <w:p w14:paraId="675057B1" w14:textId="703B8FBE" w:rsidR="004A3836" w:rsidRPr="00E105E4" w:rsidRDefault="00F46ADD" w:rsidP="00A637B9">
      <w:pPr>
        <w:pStyle w:val="Zkladntext"/>
        <w:numPr>
          <w:ilvl w:val="0"/>
          <w:numId w:val="35"/>
        </w:numPr>
        <w:tabs>
          <w:tab w:val="clear" w:pos="360"/>
          <w:tab w:val="num" w:pos="709"/>
          <w:tab w:val="left" w:pos="851"/>
        </w:tabs>
        <w:ind w:left="709" w:hanging="283"/>
        <w:rPr>
          <w:b w:val="0"/>
        </w:rPr>
      </w:pPr>
      <w:r w:rsidRPr="00627773">
        <w:rPr>
          <w:b w:val="0"/>
        </w:rPr>
        <w:t xml:space="preserve">Zhotoviteľ </w:t>
      </w:r>
      <w:r w:rsidR="004A3836" w:rsidRPr="00627773">
        <w:rPr>
          <w:b w:val="0"/>
        </w:rPr>
        <w:t xml:space="preserve">berie na vedomie skutočnosť, že </w:t>
      </w:r>
      <w:r w:rsidR="00AC0372" w:rsidRPr="00627773">
        <w:rPr>
          <w:b w:val="0"/>
        </w:rPr>
        <w:t xml:space="preserve">čiastkové dielo sa bude vykonávať </w:t>
      </w:r>
      <w:r w:rsidR="004A3836" w:rsidRPr="00627773">
        <w:rPr>
          <w:b w:val="0"/>
        </w:rPr>
        <w:t>počas prevádzky</w:t>
      </w:r>
      <w:r w:rsidR="00AC0372" w:rsidRPr="00627773">
        <w:rPr>
          <w:b w:val="0"/>
        </w:rPr>
        <w:t xml:space="preserve"> objednávateľa, pričom sa zaväzuje túto pr</w:t>
      </w:r>
      <w:r w:rsidR="008D403E" w:rsidRPr="00E105E4">
        <w:rPr>
          <w:b w:val="0"/>
        </w:rPr>
        <w:t>evádzku obmedziť minimálnym spôsobom a v nevyhnutnom rozsahu</w:t>
      </w:r>
      <w:r w:rsidR="004A3836" w:rsidRPr="00E105E4">
        <w:rPr>
          <w:b w:val="0"/>
        </w:rPr>
        <w:t>.</w:t>
      </w:r>
    </w:p>
    <w:p w14:paraId="1041125F" w14:textId="77777777" w:rsidR="004A3836" w:rsidRDefault="004A3836" w:rsidP="004A3836">
      <w:pPr>
        <w:jc w:val="both"/>
      </w:pPr>
    </w:p>
    <w:p w14:paraId="2B6A7DA9" w14:textId="38066F39" w:rsidR="004A3836" w:rsidRDefault="004A3836" w:rsidP="004A3836">
      <w:pPr>
        <w:ind w:left="240"/>
        <w:jc w:val="center"/>
        <w:rPr>
          <w:b/>
        </w:rPr>
      </w:pPr>
      <w:r>
        <w:rPr>
          <w:b/>
        </w:rPr>
        <w:t>Článok 1</w:t>
      </w:r>
      <w:r w:rsidR="00DD2F03">
        <w:rPr>
          <w:b/>
        </w:rPr>
        <w:t>0</w:t>
      </w:r>
    </w:p>
    <w:p w14:paraId="2F638A3F" w14:textId="77777777" w:rsidR="004A3836" w:rsidRPr="00715871" w:rsidRDefault="004A3836" w:rsidP="004A3836">
      <w:pPr>
        <w:jc w:val="center"/>
        <w:rPr>
          <w:b/>
        </w:rPr>
      </w:pPr>
      <w:r>
        <w:rPr>
          <w:b/>
        </w:rPr>
        <w:t xml:space="preserve">Kontrola plnenia </w:t>
      </w:r>
      <w:r w:rsidRPr="00715871">
        <w:rPr>
          <w:b/>
        </w:rPr>
        <w:t xml:space="preserve">predmetu </w:t>
      </w:r>
      <w:r w:rsidR="00DC568C" w:rsidRPr="00715871">
        <w:rPr>
          <w:b/>
        </w:rPr>
        <w:t>dohody</w:t>
      </w:r>
    </w:p>
    <w:p w14:paraId="18BB622A" w14:textId="77777777" w:rsidR="004A3836" w:rsidRPr="00715871" w:rsidRDefault="004A3836" w:rsidP="004A3836">
      <w:pPr>
        <w:jc w:val="both"/>
      </w:pPr>
    </w:p>
    <w:p w14:paraId="67B19F7A" w14:textId="77777777" w:rsidR="004A3836" w:rsidRPr="00715871" w:rsidRDefault="004A3836" w:rsidP="007D446B">
      <w:pPr>
        <w:numPr>
          <w:ilvl w:val="0"/>
          <w:numId w:val="10"/>
        </w:numPr>
        <w:tabs>
          <w:tab w:val="clear" w:pos="360"/>
          <w:tab w:val="num" w:pos="720"/>
        </w:tabs>
        <w:ind w:left="720" w:hanging="436"/>
        <w:jc w:val="both"/>
      </w:pPr>
      <w:r w:rsidRPr="00715871">
        <w:t>Kontrola plnenia realizácie stavby:</w:t>
      </w:r>
    </w:p>
    <w:p w14:paraId="243FEA55" w14:textId="77777777" w:rsidR="004A3836" w:rsidRDefault="004A3836" w:rsidP="007D446B">
      <w:pPr>
        <w:numPr>
          <w:ilvl w:val="0"/>
          <w:numId w:val="11"/>
        </w:numPr>
        <w:tabs>
          <w:tab w:val="num" w:pos="1069"/>
        </w:tabs>
        <w:ind w:left="1135"/>
        <w:jc w:val="both"/>
      </w:pPr>
      <w:r w:rsidRPr="00715871">
        <w:t>Stavebný dozor</w:t>
      </w:r>
      <w:r w:rsidR="00DC568C" w:rsidRPr="00715871">
        <w:t xml:space="preserve"> alebo občasný stavebný dozor </w:t>
      </w:r>
      <w:r w:rsidR="006075C2" w:rsidRPr="00715871">
        <w:t xml:space="preserve">(ďalej len spoločným názvom „stavebný dozor“) </w:t>
      </w:r>
      <w:r w:rsidR="00DC568C" w:rsidRPr="00715871">
        <w:t xml:space="preserve">objednávateľa </w:t>
      </w:r>
      <w:r w:rsidRPr="00715871">
        <w:t xml:space="preserve">pri realizácií predmetu plnenia bude vykonávať Ing. Milan </w:t>
      </w:r>
      <w:proofErr w:type="spellStart"/>
      <w:r w:rsidRPr="00715871">
        <w:t>Malcho</w:t>
      </w:r>
      <w:proofErr w:type="spellEnd"/>
      <w:r w:rsidR="00DC568C" w:rsidRPr="00715871">
        <w:t>,</w:t>
      </w:r>
      <w:r w:rsidRPr="00715871">
        <w:t xml:space="preserve"> s osvedčením o vykonávaní</w:t>
      </w:r>
      <w:r>
        <w:t xml:space="preserve"> odbornej skúšky na činnosť stavebný dozor</w:t>
      </w:r>
      <w:r w:rsidR="006B7890">
        <w:t xml:space="preserve">, </w:t>
      </w:r>
      <w:r>
        <w:t xml:space="preserve">s odborným zameraním na pozemné stavby, s evidenčným číslom </w:t>
      </w:r>
      <w:r w:rsidRPr="0032691C">
        <w:t>09665</w:t>
      </w:r>
      <w:r>
        <w:t xml:space="preserve"> a Ing. Peter </w:t>
      </w:r>
      <w:proofErr w:type="spellStart"/>
      <w:r>
        <w:t>Polónyi</w:t>
      </w:r>
      <w:proofErr w:type="spellEnd"/>
      <w:r w:rsidR="00DC568C">
        <w:t>,</w:t>
      </w:r>
      <w:r>
        <w:t xml:space="preserve"> s osvedčením o vykonaní odbornej skúšky na činnosť stavebný dozor, s odborným zameraním na pozemné stavby, s evidenčným číslom </w:t>
      </w:r>
      <w:r w:rsidRPr="0032691C">
        <w:t>10753</w:t>
      </w:r>
      <w:r w:rsidR="00657C0E">
        <w:t xml:space="preserve">, ak v čiastkovej zmluve nie je určené inak. </w:t>
      </w:r>
      <w:r>
        <w:t>Stavebný dozor si môže prizvať k výkonu svojej činnosti ďalšie osoby.</w:t>
      </w:r>
    </w:p>
    <w:p w14:paraId="430D7EA5" w14:textId="77777777" w:rsidR="004A3836" w:rsidRDefault="00F46ADD" w:rsidP="007D446B">
      <w:pPr>
        <w:numPr>
          <w:ilvl w:val="0"/>
          <w:numId w:val="11"/>
        </w:numPr>
        <w:tabs>
          <w:tab w:val="num" w:pos="1069"/>
        </w:tabs>
        <w:ind w:left="1135"/>
        <w:jc w:val="both"/>
      </w:pPr>
      <w:r w:rsidRPr="00F46ADD">
        <w:t>Zhotoviteľ</w:t>
      </w:r>
      <w:r w:rsidRPr="007D446B">
        <w:rPr>
          <w:b/>
        </w:rPr>
        <w:t xml:space="preserve"> </w:t>
      </w:r>
      <w:r w:rsidR="004A3836">
        <w:t xml:space="preserve">poveruje výkonom činnosti stavbyvedúceho </w:t>
      </w:r>
      <w:proofErr w:type="spellStart"/>
      <w:r w:rsidR="00855AAB" w:rsidRPr="00855AAB">
        <w:rPr>
          <w:highlight w:val="yellow"/>
        </w:rPr>
        <w:t>xxx</w:t>
      </w:r>
      <w:proofErr w:type="spellEnd"/>
      <w:r w:rsidR="00855AAB" w:rsidRPr="00855AAB">
        <w:rPr>
          <w:highlight w:val="yellow"/>
        </w:rPr>
        <w:t xml:space="preserve"> (uviesť meno a </w:t>
      </w:r>
      <w:proofErr w:type="spellStart"/>
      <w:r w:rsidR="00855AAB" w:rsidRPr="00855AAB">
        <w:rPr>
          <w:highlight w:val="yellow"/>
        </w:rPr>
        <w:t>a</w:t>
      </w:r>
      <w:proofErr w:type="spellEnd"/>
      <w:r w:rsidR="00855AAB" w:rsidRPr="00855AAB">
        <w:rPr>
          <w:highlight w:val="yellow"/>
        </w:rPr>
        <w:t> priezvisko)</w:t>
      </w:r>
      <w:r w:rsidR="00855AAB">
        <w:t>.</w:t>
      </w:r>
      <w:r w:rsidR="004A3836">
        <w:t xml:space="preserve"> V jeho neprítomnosti ho zastupuje v plnom rozsahu</w:t>
      </w:r>
      <w:r w:rsidR="00855AAB">
        <w:t xml:space="preserve"> </w:t>
      </w:r>
      <w:proofErr w:type="spellStart"/>
      <w:r w:rsidR="00855AAB" w:rsidRPr="00855AAB">
        <w:rPr>
          <w:highlight w:val="yellow"/>
        </w:rPr>
        <w:t>xxx</w:t>
      </w:r>
      <w:proofErr w:type="spellEnd"/>
      <w:r w:rsidR="00855AAB" w:rsidRPr="00855AAB">
        <w:rPr>
          <w:highlight w:val="yellow"/>
        </w:rPr>
        <w:t xml:space="preserve"> (uviesť meno a </w:t>
      </w:r>
      <w:proofErr w:type="spellStart"/>
      <w:r w:rsidR="00855AAB" w:rsidRPr="00855AAB">
        <w:rPr>
          <w:highlight w:val="yellow"/>
        </w:rPr>
        <w:t>a</w:t>
      </w:r>
      <w:proofErr w:type="spellEnd"/>
      <w:r w:rsidR="00855AAB" w:rsidRPr="00855AAB">
        <w:rPr>
          <w:highlight w:val="yellow"/>
        </w:rPr>
        <w:t> priezvisko)</w:t>
      </w:r>
      <w:r w:rsidR="00855AAB">
        <w:t>.</w:t>
      </w:r>
    </w:p>
    <w:p w14:paraId="77C04985" w14:textId="1724BAF4" w:rsidR="004A3836" w:rsidRDefault="004A3836" w:rsidP="007D446B">
      <w:pPr>
        <w:numPr>
          <w:ilvl w:val="0"/>
          <w:numId w:val="11"/>
        </w:numPr>
        <w:tabs>
          <w:tab w:val="num" w:pos="1069"/>
        </w:tabs>
        <w:ind w:left="1135"/>
        <w:jc w:val="both"/>
      </w:pPr>
      <w:r>
        <w:t>Stavebný dozor v priebehu realizácie stavby sleduje, či sa práce vykonávajú podľa dokumentácie, dohodnutých podmienok,</w:t>
      </w:r>
      <w:r w:rsidR="00471E8F">
        <w:t xml:space="preserve"> zmluvy/objednávky,</w:t>
      </w:r>
      <w:r>
        <w:t xml:space="preserve"> technických </w:t>
      </w:r>
      <w:r>
        <w:lastRenderedPageBreak/>
        <w:t>noriem, návodov výrobcov, bezpečnostných a iných právnych predpisov v súlade s rozhodnutiami verejnoprávnych orgánov. Na zistené nedostatky bezodkladne upozorňuje zápisom do stavebného denníka.</w:t>
      </w:r>
    </w:p>
    <w:p w14:paraId="26D15B65" w14:textId="77777777" w:rsidR="004A3836" w:rsidRDefault="004A3836" w:rsidP="007D446B">
      <w:pPr>
        <w:numPr>
          <w:ilvl w:val="0"/>
          <w:numId w:val="11"/>
        </w:numPr>
        <w:tabs>
          <w:tab w:val="clear" w:pos="786"/>
          <w:tab w:val="num" w:pos="1069"/>
        </w:tabs>
        <w:ind w:left="1069"/>
        <w:jc w:val="both"/>
      </w:pPr>
      <w:r>
        <w:t xml:space="preserve">Zamestnanec poverený výkonom stavebného dozoru je oprávnený zastupovať </w:t>
      </w:r>
      <w:r w:rsidR="00AE3869">
        <w:t>objedná</w:t>
      </w:r>
      <w:r>
        <w:t>vateľa na rokovaniach vo veciach technických.</w:t>
      </w:r>
    </w:p>
    <w:p w14:paraId="48ABF0B5" w14:textId="2D0FC3E9" w:rsidR="004A3836" w:rsidRDefault="004A3836" w:rsidP="007D446B">
      <w:pPr>
        <w:numPr>
          <w:ilvl w:val="0"/>
          <w:numId w:val="11"/>
        </w:numPr>
        <w:tabs>
          <w:tab w:val="clear" w:pos="786"/>
          <w:tab w:val="num" w:pos="1069"/>
        </w:tabs>
        <w:ind w:left="1069"/>
        <w:jc w:val="both"/>
      </w:pPr>
      <w:r>
        <w:t>Stavebný dozor</w:t>
      </w:r>
      <w:r w:rsidR="00CD26AF">
        <w:t xml:space="preserve"> má prístup na všetky pracoviská</w:t>
      </w:r>
      <w:r>
        <w:t xml:space="preserve">, kde sa </w:t>
      </w:r>
      <w:r w:rsidR="00471E8F">
        <w:t xml:space="preserve">vykonáva dielo </w:t>
      </w:r>
      <w:r>
        <w:t>alebo skladuj</w:t>
      </w:r>
      <w:r w:rsidR="00471E8F">
        <w:t>e materiál , ktorý bude použitý na vykonanie diela</w:t>
      </w:r>
      <w:r>
        <w:t xml:space="preserve">. Na vyžiadanie mu musia byť predložené výkresy, vzorky materiálov, výsledky kontrol kvality, atesty a iné podklady súvisiace s predmetom plnenia. </w:t>
      </w:r>
    </w:p>
    <w:p w14:paraId="073E2061" w14:textId="12CF3C59" w:rsidR="004A3836" w:rsidRDefault="004A3836" w:rsidP="007D446B">
      <w:pPr>
        <w:numPr>
          <w:ilvl w:val="0"/>
          <w:numId w:val="11"/>
        </w:numPr>
        <w:tabs>
          <w:tab w:val="clear" w:pos="786"/>
          <w:tab w:val="num" w:pos="1069"/>
        </w:tabs>
        <w:ind w:left="1069"/>
        <w:jc w:val="both"/>
      </w:pPr>
      <w:r>
        <w:t xml:space="preserve">Stavebný dozor je oprávnený dať pokyny, ktoré sú potrebné na vykonanie prác </w:t>
      </w:r>
      <w:r w:rsidR="00471E8F">
        <w:t xml:space="preserve">pri realizácia diela </w:t>
      </w:r>
      <w:r>
        <w:t>podľa zmluvy  do stavebného denníka.</w:t>
      </w:r>
    </w:p>
    <w:p w14:paraId="756CEDCB" w14:textId="77777777" w:rsidR="004A3836" w:rsidRPr="00627773" w:rsidRDefault="004A3836" w:rsidP="007D446B">
      <w:pPr>
        <w:numPr>
          <w:ilvl w:val="0"/>
          <w:numId w:val="11"/>
        </w:numPr>
        <w:tabs>
          <w:tab w:val="clear" w:pos="786"/>
          <w:tab w:val="num" w:pos="1069"/>
        </w:tabs>
        <w:ind w:left="1069"/>
        <w:jc w:val="both"/>
      </w:pPr>
      <w:r>
        <w:t xml:space="preserve">Stavebný dozor je oprávnený dať zamestnancom </w:t>
      </w:r>
      <w:r w:rsidR="00A150A4" w:rsidRPr="00A150A4">
        <w:t>zhotoviteľa</w:t>
      </w:r>
      <w:r w:rsidR="00A150A4">
        <w:t xml:space="preserve"> </w:t>
      </w:r>
      <w:r>
        <w:t xml:space="preserve">príkaz prerušiť práce, pokiaľ zodpovedný zástupca </w:t>
      </w:r>
      <w:r w:rsidR="00A150A4" w:rsidRPr="00A150A4">
        <w:t>zhotoviteľa</w:t>
      </w:r>
      <w:r w:rsidR="00A150A4">
        <w:t xml:space="preserve"> </w:t>
      </w:r>
      <w:r>
        <w:t xml:space="preserve">nie je na stavbe prítomný, a to v prípade, že je ohrozená bezpečnosť uskutočňovanej stavby, život alebo zdravie pracujúcich na stavbe, </w:t>
      </w:r>
      <w:r w:rsidRPr="00627773">
        <w:t>alebo hrozia iné vážne hospodárske škody.</w:t>
      </w:r>
    </w:p>
    <w:p w14:paraId="6EEB8CAA" w14:textId="12D00A54" w:rsidR="004A3836" w:rsidRPr="00E105E4" w:rsidRDefault="004A3836" w:rsidP="007D446B">
      <w:pPr>
        <w:numPr>
          <w:ilvl w:val="0"/>
          <w:numId w:val="11"/>
        </w:numPr>
        <w:tabs>
          <w:tab w:val="clear" w:pos="786"/>
          <w:tab w:val="num" w:pos="1069"/>
        </w:tabs>
        <w:ind w:left="1069"/>
        <w:jc w:val="both"/>
      </w:pPr>
      <w:r w:rsidRPr="00E105E4">
        <w:t xml:space="preserve">Stavebný dozor nie je oprávnený </w:t>
      </w:r>
      <w:r w:rsidR="008D403E" w:rsidRPr="00E105E4">
        <w:t xml:space="preserve">neodôvodnene </w:t>
      </w:r>
      <w:r w:rsidRPr="00E105E4">
        <w:t xml:space="preserve">zasahovať do </w:t>
      </w:r>
      <w:r w:rsidR="008D403E" w:rsidRPr="00E105E4">
        <w:t xml:space="preserve">vykonávania diela zo strany </w:t>
      </w:r>
      <w:r w:rsidR="00A150A4" w:rsidRPr="00E105E4">
        <w:t>zhotoviteľa</w:t>
      </w:r>
      <w:r w:rsidRPr="00E105E4">
        <w:t>.</w:t>
      </w:r>
    </w:p>
    <w:p w14:paraId="5D8042C7" w14:textId="77777777" w:rsidR="004A3836" w:rsidRDefault="00F46ADD" w:rsidP="00657C0E">
      <w:pPr>
        <w:numPr>
          <w:ilvl w:val="0"/>
          <w:numId w:val="10"/>
        </w:numPr>
        <w:tabs>
          <w:tab w:val="clear" w:pos="360"/>
          <w:tab w:val="num" w:pos="720"/>
        </w:tabs>
        <w:ind w:left="720" w:hanging="436"/>
        <w:jc w:val="both"/>
      </w:pPr>
      <w:r w:rsidRPr="00627773">
        <w:t>Zhotoviteľ</w:t>
      </w:r>
      <w:r w:rsidRPr="00627773">
        <w:rPr>
          <w:b/>
        </w:rPr>
        <w:t xml:space="preserve"> </w:t>
      </w:r>
      <w:r w:rsidR="004A3836" w:rsidRPr="00627773">
        <w:t xml:space="preserve">odovzdá </w:t>
      </w:r>
      <w:r w:rsidR="00AE3869" w:rsidRPr="00627773">
        <w:t>objednávateľovi</w:t>
      </w:r>
      <w:r w:rsidR="004A3836">
        <w:t>:</w:t>
      </w:r>
    </w:p>
    <w:p w14:paraId="1C8EB139" w14:textId="0A64B93F" w:rsidR="004A3836" w:rsidRDefault="004A3836" w:rsidP="00657C0E">
      <w:pPr>
        <w:ind w:left="1134" w:hanging="425"/>
        <w:jc w:val="both"/>
      </w:pPr>
      <w:r>
        <w:t xml:space="preserve">a) pred začatím </w:t>
      </w:r>
      <w:r w:rsidR="00471E8F">
        <w:t xml:space="preserve">vykonávania </w:t>
      </w:r>
      <w:r>
        <w:t xml:space="preserve">diela, resp. pred vykonávaním jednotlivých druhov prác, </w:t>
      </w:r>
      <w:r w:rsidR="00471E8F">
        <w:t xml:space="preserve">označenie a opis všetkých </w:t>
      </w:r>
      <w:r>
        <w:t>technologick</w:t>
      </w:r>
      <w:r w:rsidR="00471E8F">
        <w:t>ých</w:t>
      </w:r>
      <w:r>
        <w:t xml:space="preserve"> postup</w:t>
      </w:r>
      <w:r w:rsidR="00471E8F">
        <w:t>ov, ktoré budú pri vykonávaní diela použité</w:t>
      </w:r>
      <w:r>
        <w:t xml:space="preserve"> (technologické predpisy záväzné pre vykonávanie prác)</w:t>
      </w:r>
    </w:p>
    <w:p w14:paraId="2931A4E3" w14:textId="77777777" w:rsidR="004A3836" w:rsidRDefault="004A3836" w:rsidP="00657C0E">
      <w:pPr>
        <w:tabs>
          <w:tab w:val="left" w:pos="1134"/>
        </w:tabs>
        <w:ind w:left="1134" w:hanging="425"/>
        <w:jc w:val="both"/>
      </w:pPr>
      <w:r>
        <w:t xml:space="preserve">b) </w:t>
      </w:r>
      <w:r w:rsidR="00657C0E">
        <w:t xml:space="preserve"> </w:t>
      </w:r>
      <w:r>
        <w:t xml:space="preserve">pred zabudovaním jednotlivých materiálov, resp. najneskôr pri odovzdaní diela, doklady o kvalite zabudovávaných materiálov (prehlásenie o zhode, certifikáty, meracie protokoly) v súlade so zákonom č. 90/1998 </w:t>
      </w:r>
      <w:proofErr w:type="spellStart"/>
      <w:r>
        <w:t>Z.z</w:t>
      </w:r>
      <w:proofErr w:type="spellEnd"/>
      <w:r>
        <w:t>. v znení neskorších predpisov a s nimi súvisiacimi všeobecne záväznými právnymi predpismi, z ktorých budú zrejmé technické parametre a charakteristiky materiálov ešte pred ich zabudovaním</w:t>
      </w:r>
      <w:r w:rsidR="00CD26AF">
        <w:t>.</w:t>
      </w:r>
    </w:p>
    <w:p w14:paraId="708F4F62" w14:textId="77777777" w:rsidR="004A3836" w:rsidRDefault="00F46ADD" w:rsidP="00657C0E">
      <w:pPr>
        <w:numPr>
          <w:ilvl w:val="0"/>
          <w:numId w:val="10"/>
        </w:numPr>
        <w:tabs>
          <w:tab w:val="clear" w:pos="360"/>
          <w:tab w:val="num" w:pos="720"/>
        </w:tabs>
        <w:ind w:left="720" w:hanging="436"/>
        <w:jc w:val="both"/>
      </w:pPr>
      <w:r w:rsidRPr="00F46ADD">
        <w:t>Zhotoviteľ</w:t>
      </w:r>
      <w:r w:rsidRPr="007D446B">
        <w:rPr>
          <w:b/>
        </w:rPr>
        <w:t xml:space="preserve"> </w:t>
      </w:r>
      <w:r w:rsidR="004A3836">
        <w:t xml:space="preserve">predloží zástupcovi </w:t>
      </w:r>
      <w:r w:rsidR="00AE3869">
        <w:t>objednávateľa</w:t>
      </w:r>
      <w:r w:rsidR="004A3836">
        <w:t>:</w:t>
      </w:r>
    </w:p>
    <w:p w14:paraId="44E56846" w14:textId="77777777" w:rsidR="004A3836" w:rsidRDefault="004A3836" w:rsidP="00657C0E">
      <w:pPr>
        <w:ind w:left="1134" w:hanging="425"/>
        <w:jc w:val="both"/>
      </w:pPr>
      <w:r>
        <w:t xml:space="preserve">a) </w:t>
      </w:r>
      <w:r w:rsidR="00657C0E">
        <w:t xml:space="preserve"> </w:t>
      </w:r>
      <w:r>
        <w:t xml:space="preserve">vzorky materiálov, výrobkov a prvkov, ktoré chce použiť. Použijú sa len materiály, výrobky a prvky schválené zástupcom </w:t>
      </w:r>
      <w:r w:rsidR="00AE3869">
        <w:t>objednávateľa</w:t>
      </w:r>
    </w:p>
    <w:p w14:paraId="2FDE2111" w14:textId="77777777" w:rsidR="004A3836" w:rsidRDefault="004A3836" w:rsidP="00657C0E">
      <w:pPr>
        <w:ind w:left="1134" w:hanging="425"/>
        <w:jc w:val="both"/>
      </w:pPr>
      <w:r>
        <w:t xml:space="preserve">b) </w:t>
      </w:r>
      <w:r w:rsidR="00657C0E">
        <w:t xml:space="preserve"> </w:t>
      </w:r>
      <w:r>
        <w:t>certifikáty, resp. vyhlásenia o zhode legislatívnych predpisov na všetky dodávané materiály a zariadenia</w:t>
      </w:r>
    </w:p>
    <w:p w14:paraId="77A768A2" w14:textId="552359BC" w:rsidR="004A3836" w:rsidRDefault="004A3836" w:rsidP="00657C0E">
      <w:pPr>
        <w:ind w:left="1134" w:hanging="425"/>
        <w:jc w:val="both"/>
      </w:pPr>
      <w:r>
        <w:t xml:space="preserve">c) doklady musia byť predložené ku kontrole pred zabudovaním jednotlivých výrobkov a materiálov a do ukončenia diela ich </w:t>
      </w:r>
      <w:r w:rsidRPr="00FF7C4F">
        <w:t xml:space="preserve">archivuje </w:t>
      </w:r>
      <w:r w:rsidR="00FF7C4F" w:rsidRPr="00FF7C4F">
        <w:t>zhotoviteľ</w:t>
      </w:r>
      <w:r w:rsidRPr="00FF7C4F">
        <w:t xml:space="preserve">. </w:t>
      </w:r>
      <w:r w:rsidR="00AE3869" w:rsidRPr="00FF7C4F">
        <w:t>Objednávateľovi</w:t>
      </w:r>
      <w:r w:rsidRPr="00FF7C4F">
        <w:t xml:space="preserve"> ich </w:t>
      </w:r>
      <w:r w:rsidR="00FF7C4F" w:rsidRPr="00FF7C4F">
        <w:t xml:space="preserve">zhotoviteľ </w:t>
      </w:r>
      <w:r w:rsidRPr="00FF7C4F">
        <w:t>odovzdá pri odovzdaní a p</w:t>
      </w:r>
      <w:r>
        <w:t>revzatí diela.</w:t>
      </w:r>
    </w:p>
    <w:p w14:paraId="6C65F86C" w14:textId="77777777" w:rsidR="004A3836" w:rsidRDefault="00F46ADD" w:rsidP="00657C0E">
      <w:pPr>
        <w:numPr>
          <w:ilvl w:val="0"/>
          <w:numId w:val="10"/>
        </w:numPr>
        <w:tabs>
          <w:tab w:val="clear" w:pos="360"/>
          <w:tab w:val="num" w:pos="720"/>
        </w:tabs>
        <w:ind w:left="720" w:hanging="436"/>
        <w:jc w:val="both"/>
      </w:pPr>
      <w:r w:rsidRPr="00F46ADD">
        <w:t>Zhotoviteľ</w:t>
      </w:r>
      <w:r w:rsidRPr="007D446B">
        <w:rPr>
          <w:b/>
        </w:rPr>
        <w:t xml:space="preserve"> </w:t>
      </w:r>
      <w:r w:rsidR="004A3836">
        <w:t xml:space="preserve">vykoná na vlastné náklady všetky skúšky, kontroly a merania v súlade s príslušnými </w:t>
      </w:r>
      <w:r w:rsidR="004A3836">
        <w:tab/>
        <w:t>STN, špecifikáciami alebo skúšobným plánom:</w:t>
      </w:r>
    </w:p>
    <w:p w14:paraId="1EF844E4" w14:textId="77777777" w:rsidR="004A3836" w:rsidRDefault="004A3836" w:rsidP="00657C0E">
      <w:pPr>
        <w:ind w:left="1134" w:hanging="425"/>
        <w:jc w:val="both"/>
      </w:pPr>
      <w:r>
        <w:t xml:space="preserve">a) </w:t>
      </w:r>
      <w:r w:rsidR="00657C0E">
        <w:t xml:space="preserve"> </w:t>
      </w:r>
      <w:r>
        <w:t>kontrolou dodávaného materiálu pri vstupe na stavenisko</w:t>
      </w:r>
    </w:p>
    <w:p w14:paraId="3577A9D5" w14:textId="77777777" w:rsidR="004A3836" w:rsidRDefault="004A3836" w:rsidP="00657C0E">
      <w:pPr>
        <w:ind w:left="1134" w:hanging="425"/>
        <w:jc w:val="both"/>
      </w:pPr>
      <w:r>
        <w:t xml:space="preserve">b) </w:t>
      </w:r>
      <w:r w:rsidR="00657C0E">
        <w:t xml:space="preserve"> </w:t>
      </w:r>
      <w:r>
        <w:t>kontrolou pred a po zabudovaní tých materiálov a prác, ktoré nespĺňali podmienky čiastkovej zmluvy pri kontrole podľa čl. 11 ods. 4 písm. a)</w:t>
      </w:r>
    </w:p>
    <w:p w14:paraId="4ABB2366" w14:textId="77777777" w:rsidR="004A3836" w:rsidRDefault="004A3836" w:rsidP="00657C0E">
      <w:pPr>
        <w:ind w:left="1134" w:hanging="425"/>
        <w:jc w:val="both"/>
      </w:pPr>
      <w:r>
        <w:t xml:space="preserve">c) </w:t>
      </w:r>
      <w:r w:rsidR="00657C0E">
        <w:t xml:space="preserve"> </w:t>
      </w:r>
      <w:r>
        <w:t xml:space="preserve">odovzdá počas realizácie diela </w:t>
      </w:r>
      <w:r w:rsidR="00AE3869">
        <w:t xml:space="preserve">objednávateľovi </w:t>
      </w:r>
      <w:r>
        <w:t>písomné doklady (vyhodnotenia) o uskutočnených kontrolách, kontrolných skúškach a meraniach do 3 pracovných dní od ich uskutočnenia</w:t>
      </w:r>
    </w:p>
    <w:p w14:paraId="0849E3CA" w14:textId="77777777" w:rsidR="004A3836" w:rsidRPr="006E647B" w:rsidRDefault="004A3836" w:rsidP="004A3836"/>
    <w:p w14:paraId="15B466CC" w14:textId="483675CF" w:rsidR="004A3836" w:rsidRPr="006E647B" w:rsidRDefault="004A3836" w:rsidP="004A3836">
      <w:pPr>
        <w:jc w:val="center"/>
        <w:rPr>
          <w:b/>
        </w:rPr>
      </w:pPr>
      <w:r w:rsidRPr="006E647B">
        <w:rPr>
          <w:b/>
        </w:rPr>
        <w:t>Článok 1</w:t>
      </w:r>
      <w:r w:rsidR="00DD2F03">
        <w:rPr>
          <w:b/>
        </w:rPr>
        <w:t>1</w:t>
      </w:r>
    </w:p>
    <w:p w14:paraId="44D84C3E" w14:textId="77777777" w:rsidR="004A3836" w:rsidRPr="006E647B" w:rsidRDefault="004A3836" w:rsidP="004A3836">
      <w:pPr>
        <w:jc w:val="center"/>
        <w:rPr>
          <w:b/>
        </w:rPr>
      </w:pPr>
      <w:r w:rsidRPr="006E647B">
        <w:rPr>
          <w:b/>
        </w:rPr>
        <w:t>Stavebný denník</w:t>
      </w:r>
    </w:p>
    <w:p w14:paraId="38F1BFD7" w14:textId="77777777" w:rsidR="004A3836" w:rsidRPr="006E647B" w:rsidRDefault="004A3836" w:rsidP="004A3836"/>
    <w:p w14:paraId="2D59625D" w14:textId="6C527158" w:rsidR="004A3836" w:rsidRDefault="00F46ADD" w:rsidP="00657C0E">
      <w:pPr>
        <w:numPr>
          <w:ilvl w:val="0"/>
          <w:numId w:val="36"/>
        </w:numPr>
        <w:tabs>
          <w:tab w:val="clear" w:pos="360"/>
          <w:tab w:val="num" w:pos="709"/>
        </w:tabs>
        <w:ind w:left="709" w:hanging="425"/>
        <w:jc w:val="both"/>
      </w:pPr>
      <w:r w:rsidRPr="00F46ADD">
        <w:t>Zhotoviteľ</w:t>
      </w:r>
      <w:r w:rsidRPr="007D446B">
        <w:rPr>
          <w:b/>
        </w:rPr>
        <w:t xml:space="preserve"> </w:t>
      </w:r>
      <w:r w:rsidR="004A3836">
        <w:t xml:space="preserve">je povinný odo dňa prevzatia staveniska viesť stavebný denník v slovenskom jazyku o prácach a činnostiach, ktoré vykonáva. Povinnosť viesť </w:t>
      </w:r>
      <w:r w:rsidR="004A3836">
        <w:lastRenderedPageBreak/>
        <w:t>stavebný denník končí prevzatím predmetu plnenia vrátane odstránenia</w:t>
      </w:r>
      <w:r w:rsidR="008B3F62">
        <w:t xml:space="preserve"> všetkých</w:t>
      </w:r>
      <w:r w:rsidR="004A3836">
        <w:t xml:space="preserve"> </w:t>
      </w:r>
      <w:proofErr w:type="spellStart"/>
      <w:r w:rsidR="004A3836">
        <w:t>vád</w:t>
      </w:r>
      <w:proofErr w:type="spellEnd"/>
      <w:r w:rsidR="004A3836">
        <w:t xml:space="preserve"> a nedorobkov.</w:t>
      </w:r>
    </w:p>
    <w:p w14:paraId="591F59A8" w14:textId="77777777" w:rsidR="004A3836" w:rsidRDefault="004A3836" w:rsidP="00657C0E">
      <w:pPr>
        <w:numPr>
          <w:ilvl w:val="0"/>
          <w:numId w:val="36"/>
        </w:numPr>
        <w:tabs>
          <w:tab w:val="clear" w:pos="360"/>
          <w:tab w:val="num" w:pos="720"/>
        </w:tabs>
        <w:ind w:left="720" w:hanging="436"/>
        <w:jc w:val="both"/>
      </w:pPr>
      <w:r>
        <w:t>Do denníka sa zapisujú všetky skutočnosti rozhodné pre plnenie zmluvy najmä:</w:t>
      </w:r>
    </w:p>
    <w:p w14:paraId="22BF7400" w14:textId="77777777" w:rsidR="004A3836" w:rsidRDefault="004A3836" w:rsidP="007D446B">
      <w:pPr>
        <w:numPr>
          <w:ilvl w:val="0"/>
          <w:numId w:val="12"/>
        </w:numPr>
        <w:jc w:val="both"/>
      </w:pPr>
      <w:r>
        <w:t>dátum, pracovná doba, počasie</w:t>
      </w:r>
    </w:p>
    <w:p w14:paraId="25D1E20B" w14:textId="77777777" w:rsidR="004A3836" w:rsidRDefault="004A3836" w:rsidP="007D446B">
      <w:pPr>
        <w:numPr>
          <w:ilvl w:val="0"/>
          <w:numId w:val="12"/>
        </w:numPr>
        <w:jc w:val="both"/>
      </w:pPr>
      <w:r>
        <w:t>počet zamestnancov na stavbe, ich pracovné nasadenie na jednotlivé práce</w:t>
      </w:r>
    </w:p>
    <w:p w14:paraId="7FD982C1" w14:textId="77777777" w:rsidR="004A3836" w:rsidRDefault="004A3836" w:rsidP="007D446B">
      <w:pPr>
        <w:numPr>
          <w:ilvl w:val="0"/>
          <w:numId w:val="12"/>
        </w:numPr>
        <w:jc w:val="both"/>
      </w:pPr>
      <w:r>
        <w:t>druh a počet strojov, ich pracovné nasadenie, výkony</w:t>
      </w:r>
    </w:p>
    <w:p w14:paraId="567A203F" w14:textId="77777777" w:rsidR="004A3836" w:rsidRDefault="004A3836" w:rsidP="007D446B">
      <w:pPr>
        <w:numPr>
          <w:ilvl w:val="0"/>
          <w:numId w:val="12"/>
        </w:numPr>
        <w:jc w:val="both"/>
      </w:pPr>
      <w:r>
        <w:t>popis o postupe vykonávaných prác s odvolaním sa na technický predpis</w:t>
      </w:r>
    </w:p>
    <w:p w14:paraId="2633EDBA" w14:textId="77777777" w:rsidR="004A3836" w:rsidRDefault="004A3836" w:rsidP="007D446B">
      <w:pPr>
        <w:numPr>
          <w:ilvl w:val="0"/>
          <w:numId w:val="12"/>
        </w:numPr>
        <w:jc w:val="both"/>
      </w:pPr>
      <w:r>
        <w:t>obsah a rozsah vykonaných prác s posúdením kvality</w:t>
      </w:r>
    </w:p>
    <w:p w14:paraId="3133AE12" w14:textId="77777777" w:rsidR="004A3836" w:rsidRDefault="004A3836" w:rsidP="007D446B">
      <w:pPr>
        <w:numPr>
          <w:ilvl w:val="0"/>
          <w:numId w:val="12"/>
        </w:numPr>
        <w:jc w:val="both"/>
      </w:pPr>
      <w:r>
        <w:t xml:space="preserve">dodávky stavebných materiálov, výrobkov, zariadení, konštrukcií a </w:t>
      </w:r>
    </w:p>
    <w:p w14:paraId="26A9B68B" w14:textId="77777777" w:rsidR="004A3836" w:rsidRDefault="004A3836" w:rsidP="004A3836">
      <w:pPr>
        <w:ind w:left="1800"/>
        <w:jc w:val="both"/>
      </w:pPr>
      <w:r>
        <w:t>montážneho materiálu vrátane sprievodnej dokumentácie najmä osvedčení a certifikátov o materiáloch a výrobkoch, množstvo, skutočnú kvalitu</w:t>
      </w:r>
    </w:p>
    <w:p w14:paraId="57CCA958" w14:textId="77777777" w:rsidR="004A3836" w:rsidRDefault="004A3836" w:rsidP="007D446B">
      <w:pPr>
        <w:numPr>
          <w:ilvl w:val="0"/>
          <w:numId w:val="12"/>
        </w:numPr>
        <w:jc w:val="both"/>
      </w:pPr>
      <w:r>
        <w:t xml:space="preserve">údaje o zistených </w:t>
      </w:r>
      <w:proofErr w:type="spellStart"/>
      <w:r>
        <w:t>vadách</w:t>
      </w:r>
      <w:proofErr w:type="spellEnd"/>
      <w:r>
        <w:t xml:space="preserve"> pri preberaní výrobkov a dodávok</w:t>
      </w:r>
    </w:p>
    <w:p w14:paraId="61896D4F" w14:textId="77777777" w:rsidR="004A3836" w:rsidRDefault="004A3836" w:rsidP="007D446B">
      <w:pPr>
        <w:numPr>
          <w:ilvl w:val="0"/>
          <w:numId w:val="12"/>
        </w:numPr>
        <w:jc w:val="both"/>
      </w:pPr>
      <w:r>
        <w:t>druh vykonávaných prác a dodávok s uvedením príslušnej položky v rozpočte alebo projekte</w:t>
      </w:r>
    </w:p>
    <w:p w14:paraId="70334F74" w14:textId="77777777" w:rsidR="004A3836" w:rsidRDefault="004A3836" w:rsidP="007D446B">
      <w:pPr>
        <w:numPr>
          <w:ilvl w:val="0"/>
          <w:numId w:val="12"/>
        </w:numPr>
        <w:jc w:val="both"/>
      </w:pPr>
      <w:r>
        <w:t xml:space="preserve">záznam o pripravenosti prác pre nasledujúce vykonanie prác, najmä u prác, </w:t>
      </w:r>
    </w:p>
    <w:p w14:paraId="7B7C1A96" w14:textId="77777777" w:rsidR="004A3836" w:rsidRDefault="004A3836" w:rsidP="004A3836">
      <w:pPr>
        <w:ind w:left="1440" w:firstLine="360"/>
        <w:jc w:val="both"/>
      </w:pPr>
      <w:r>
        <w:t>ktoré budú ďalším postupom zakryté s výzvou na ich preverenie</w:t>
      </w:r>
    </w:p>
    <w:p w14:paraId="6314D9A9" w14:textId="77777777" w:rsidR="004A3836" w:rsidRDefault="004A3836" w:rsidP="007D446B">
      <w:pPr>
        <w:numPr>
          <w:ilvl w:val="0"/>
          <w:numId w:val="12"/>
        </w:numPr>
        <w:jc w:val="both"/>
      </w:pPr>
      <w:r>
        <w:t>prerušenie alebo zastavenie prác na stavbe alebo objekte s uvedením príčiny</w:t>
      </w:r>
    </w:p>
    <w:p w14:paraId="31EF1B43" w14:textId="77777777" w:rsidR="004A3836" w:rsidRDefault="004A3836" w:rsidP="007D446B">
      <w:pPr>
        <w:numPr>
          <w:ilvl w:val="0"/>
          <w:numId w:val="12"/>
        </w:numPr>
        <w:jc w:val="both"/>
      </w:pPr>
      <w:r>
        <w:t>vykonané skúšky, ich výsledky  a dokumentovanie</w:t>
      </w:r>
    </w:p>
    <w:p w14:paraId="3CF59E46" w14:textId="77777777" w:rsidR="004A3836" w:rsidRDefault="004A3836" w:rsidP="007D446B">
      <w:pPr>
        <w:numPr>
          <w:ilvl w:val="0"/>
          <w:numId w:val="12"/>
        </w:numPr>
        <w:jc w:val="both"/>
      </w:pPr>
      <w:r>
        <w:t>rozhodujúce okolnosti vplývajúce na kvalitu diela</w:t>
      </w:r>
    </w:p>
    <w:p w14:paraId="35C5C177" w14:textId="77777777" w:rsidR="004A3836" w:rsidRDefault="004A3836" w:rsidP="007D446B">
      <w:pPr>
        <w:numPr>
          <w:ilvl w:val="0"/>
          <w:numId w:val="12"/>
        </w:numPr>
        <w:jc w:val="both"/>
      </w:pPr>
      <w:r>
        <w:t>záznamy o kontrole lešení, výťahov...atď., ktoré boli kontrolované po prerušení prác</w:t>
      </w:r>
    </w:p>
    <w:p w14:paraId="7E9BCA7E" w14:textId="77777777" w:rsidR="004A3836" w:rsidRDefault="004A3836" w:rsidP="007D446B">
      <w:pPr>
        <w:numPr>
          <w:ilvl w:val="0"/>
          <w:numId w:val="12"/>
        </w:numPr>
        <w:jc w:val="both"/>
      </w:pPr>
      <w:r>
        <w:t>závažné udalosti spôsobené živelnými udalosťami, úrazy, ku ktorým došlo pri vykonávaní prác</w:t>
      </w:r>
    </w:p>
    <w:p w14:paraId="39B442ED" w14:textId="77777777" w:rsidR="004A3836" w:rsidRDefault="004A3836" w:rsidP="007D446B">
      <w:pPr>
        <w:numPr>
          <w:ilvl w:val="0"/>
          <w:numId w:val="12"/>
        </w:numPr>
        <w:jc w:val="both"/>
      </w:pPr>
      <w:r>
        <w:t>záznamy o poučení zamestnancov</w:t>
      </w:r>
    </w:p>
    <w:p w14:paraId="53786160" w14:textId="77777777" w:rsidR="004A3836" w:rsidRDefault="004A3836" w:rsidP="007D446B">
      <w:pPr>
        <w:numPr>
          <w:ilvl w:val="0"/>
          <w:numId w:val="12"/>
        </w:numPr>
        <w:jc w:val="both"/>
      </w:pPr>
      <w:r>
        <w:t>záznamy o všetkých vykonaných zmenách pri realizácii stavby v porovnaní s dokumentáciou a zmluvou s uvedením, kto dal na ne súhlas</w:t>
      </w:r>
    </w:p>
    <w:p w14:paraId="4C3C9390" w14:textId="77777777" w:rsidR="004A3836" w:rsidRDefault="004A3836" w:rsidP="007D446B">
      <w:pPr>
        <w:numPr>
          <w:ilvl w:val="0"/>
          <w:numId w:val="12"/>
        </w:numPr>
        <w:jc w:val="both"/>
      </w:pPr>
      <w:r>
        <w:t xml:space="preserve">záznamy o výškových a smerových meraniach vrátane dokumentácie </w:t>
      </w:r>
      <w:r w:rsidR="00F8084F">
        <w:br/>
      </w:r>
      <w:r>
        <w:t>o výsledkoch merania</w:t>
      </w:r>
    </w:p>
    <w:p w14:paraId="4AF5E689" w14:textId="4BB31F9D" w:rsidR="004A3836" w:rsidRDefault="004A3836" w:rsidP="00657C0E">
      <w:pPr>
        <w:numPr>
          <w:ilvl w:val="0"/>
          <w:numId w:val="36"/>
        </w:numPr>
        <w:tabs>
          <w:tab w:val="clear" w:pos="360"/>
          <w:tab w:val="num" w:pos="720"/>
        </w:tabs>
        <w:ind w:left="720" w:hanging="436"/>
        <w:jc w:val="both"/>
      </w:pPr>
      <w:r>
        <w:t>Denné záznamy sa píšu do stave</w:t>
      </w:r>
      <w:r w:rsidR="008B3F62">
        <w:t>b</w:t>
      </w:r>
      <w:r>
        <w:t>ného denníka s očíslovanými listami jednak pevnými, jednak perforovanými na dva oddeliteľné priepisy. Perforované listy sú číslované zhodne s pevnými listami.</w:t>
      </w:r>
    </w:p>
    <w:p w14:paraId="5699ECD6" w14:textId="77777777" w:rsidR="004A3836" w:rsidRDefault="004A3836" w:rsidP="00657C0E">
      <w:pPr>
        <w:numPr>
          <w:ilvl w:val="0"/>
          <w:numId w:val="36"/>
        </w:numPr>
        <w:tabs>
          <w:tab w:val="clear" w:pos="360"/>
          <w:tab w:val="num" w:pos="720"/>
        </w:tabs>
        <w:ind w:left="720" w:hanging="436"/>
        <w:jc w:val="both"/>
      </w:pPr>
      <w:r>
        <w:t>V denníku sa vyznačia doklady, ktoré sa v jednom vyhotovení ukladajú priamo na stavenisku. Jedná sa najmä o výkresy dokumentujúce odchýlky od projektovej dokumentácie, prehľad skúšok každého druhu, atď.</w:t>
      </w:r>
    </w:p>
    <w:p w14:paraId="6A1FAA20" w14:textId="77777777" w:rsidR="004A3836" w:rsidRDefault="004A3836" w:rsidP="00657C0E">
      <w:pPr>
        <w:numPr>
          <w:ilvl w:val="0"/>
          <w:numId w:val="36"/>
        </w:numPr>
        <w:tabs>
          <w:tab w:val="clear" w:pos="360"/>
          <w:tab w:val="num" w:pos="720"/>
        </w:tabs>
        <w:ind w:left="720" w:hanging="436"/>
        <w:jc w:val="both"/>
      </w:pPr>
      <w:r>
        <w:t>Denné záznamy čitateľne zapisuje a podpisuje stavbyvedúci, prípadne jeho zástupca v ten deň, keď sa práce vykonali, alebo keď nastali okolnosti, ktoré sú predmetom zápisu. Pri denných zápisoch sa nesmú vynechávať voľné miesta.</w:t>
      </w:r>
    </w:p>
    <w:p w14:paraId="5BCE8C67" w14:textId="77777777" w:rsidR="004A3836" w:rsidRDefault="004A3836" w:rsidP="00657C0E">
      <w:pPr>
        <w:numPr>
          <w:ilvl w:val="0"/>
          <w:numId w:val="36"/>
        </w:numPr>
        <w:tabs>
          <w:tab w:val="clear" w:pos="360"/>
          <w:tab w:val="num" w:pos="720"/>
        </w:tabs>
        <w:ind w:left="720" w:hanging="436"/>
        <w:jc w:val="both"/>
      </w:pPr>
      <w:r>
        <w:t xml:space="preserve">Okrem stavbyvedúceho môže robiť potrebné záznamy do denníka stavebný dozor </w:t>
      </w:r>
      <w:r w:rsidR="00AE3869">
        <w:t>objednávateľa</w:t>
      </w:r>
      <w:r>
        <w:t xml:space="preserve">, zamestnanec projektanta poverený výkonom autorského dozoru, orgány štátneho stavebného dohľadu a prípadne iné orgány štátnej správy a na to splnomocnení zástupcovia </w:t>
      </w:r>
      <w:r w:rsidR="00A150A4" w:rsidRPr="00A150A4">
        <w:t>zhotoviteľa</w:t>
      </w:r>
      <w:r w:rsidR="00A150A4">
        <w:t xml:space="preserve"> </w:t>
      </w:r>
      <w:r>
        <w:t>a </w:t>
      </w:r>
      <w:r w:rsidR="00AE3869">
        <w:t>objednávateľa</w:t>
      </w:r>
      <w:r>
        <w:t>, koordinátor bezpečnosti práce na stavenisku.</w:t>
      </w:r>
    </w:p>
    <w:p w14:paraId="1DED3226" w14:textId="77777777" w:rsidR="004A3836" w:rsidRDefault="004A3836" w:rsidP="00657C0E">
      <w:pPr>
        <w:numPr>
          <w:ilvl w:val="0"/>
          <w:numId w:val="36"/>
        </w:numPr>
        <w:tabs>
          <w:tab w:val="clear" w:pos="360"/>
          <w:tab w:val="num" w:pos="720"/>
        </w:tabs>
        <w:ind w:left="720" w:hanging="436"/>
        <w:jc w:val="both"/>
      </w:pPr>
      <w:r>
        <w:t xml:space="preserve">Ak stavbyvedúci nesúhlasí so záznamom </w:t>
      </w:r>
      <w:r w:rsidR="00AE3869">
        <w:t xml:space="preserve">objednávateľa </w:t>
      </w:r>
      <w:r>
        <w:t>alebo projektanta, je povinný pripojiť k záznamu do 3 pracovných dní svoje vyjadrenie, inak sa predpokladá, že</w:t>
      </w:r>
      <w:r w:rsidR="00CD743B">
        <w:t> </w:t>
      </w:r>
      <w:r>
        <w:t>s obsahom záznamu súhlasí.</w:t>
      </w:r>
    </w:p>
    <w:p w14:paraId="2FA99068" w14:textId="31D3336E" w:rsidR="004A3836" w:rsidRDefault="004A3836" w:rsidP="00657C0E">
      <w:pPr>
        <w:numPr>
          <w:ilvl w:val="0"/>
          <w:numId w:val="36"/>
        </w:numPr>
        <w:tabs>
          <w:tab w:val="clear" w:pos="360"/>
          <w:tab w:val="num" w:pos="720"/>
        </w:tabs>
        <w:ind w:left="720" w:hanging="436"/>
        <w:jc w:val="both"/>
      </w:pPr>
      <w:r>
        <w:t xml:space="preserve">Ak je na stavbe stavebný dozor </w:t>
      </w:r>
      <w:r w:rsidR="00AE3869">
        <w:t>objednávateľa</w:t>
      </w:r>
      <w:r>
        <w:t>, je stavbyvedúci povinný predložiť mu denný záznam najneskôr v nasledujúci pracovný deň a odovzdať mu prvý priepis.</w:t>
      </w:r>
      <w:r w:rsidR="008B3F62">
        <w:t xml:space="preserve"> </w:t>
      </w:r>
      <w:r>
        <w:t>V</w:t>
      </w:r>
      <w:r w:rsidR="00CD743B">
        <w:t> </w:t>
      </w:r>
      <w:r>
        <w:t xml:space="preserve">prípade, že je na stavbe občasný stavebný dozor </w:t>
      </w:r>
      <w:r w:rsidR="00AE3869">
        <w:t xml:space="preserve">objednávateľa </w:t>
      </w:r>
      <w:r>
        <w:t xml:space="preserve">je </w:t>
      </w:r>
      <w:r w:rsidR="00FF7C4F" w:rsidRPr="00FF7C4F">
        <w:t>zhotoviteľ</w:t>
      </w:r>
      <w:r w:rsidR="00FF7C4F" w:rsidRPr="007D446B">
        <w:rPr>
          <w:b/>
        </w:rPr>
        <w:t xml:space="preserve"> </w:t>
      </w:r>
      <w:r>
        <w:lastRenderedPageBreak/>
        <w:t xml:space="preserve">povinný  najmenej raz do týždňa zaslať </w:t>
      </w:r>
      <w:r w:rsidR="00AE3869">
        <w:t xml:space="preserve">objednávateľovi </w:t>
      </w:r>
      <w:r>
        <w:t>doporučene priepis záznamov v denníku ak ich stavebný dozor neprevezme osobne na stavbe.</w:t>
      </w:r>
    </w:p>
    <w:p w14:paraId="1715ACE4" w14:textId="77777777" w:rsidR="004A3836" w:rsidRDefault="004A3836" w:rsidP="00657C0E">
      <w:pPr>
        <w:numPr>
          <w:ilvl w:val="0"/>
          <w:numId w:val="36"/>
        </w:numPr>
        <w:tabs>
          <w:tab w:val="clear" w:pos="360"/>
          <w:tab w:val="num" w:pos="720"/>
        </w:tabs>
        <w:ind w:left="720" w:hanging="436"/>
        <w:jc w:val="both"/>
      </w:pPr>
      <w:r>
        <w:t xml:space="preserve">Priepis denníka archivuje </w:t>
      </w:r>
      <w:r w:rsidR="00FF7C4F" w:rsidRPr="00FF7C4F">
        <w:t>zhotoviteľ</w:t>
      </w:r>
      <w:r w:rsidR="00FF7C4F">
        <w:t xml:space="preserve"> </w:t>
      </w:r>
      <w:r>
        <w:t>10 rokov od protokolárneho odovzdania a</w:t>
      </w:r>
      <w:r w:rsidR="00CD743B">
        <w:t> </w:t>
      </w:r>
      <w:r>
        <w:t>prevzatia prác.</w:t>
      </w:r>
    </w:p>
    <w:p w14:paraId="359668C4" w14:textId="77777777" w:rsidR="004A3836" w:rsidRDefault="00AE3869" w:rsidP="00657C0E">
      <w:pPr>
        <w:numPr>
          <w:ilvl w:val="0"/>
          <w:numId w:val="36"/>
        </w:numPr>
        <w:tabs>
          <w:tab w:val="clear" w:pos="360"/>
          <w:tab w:val="num" w:pos="720"/>
        </w:tabs>
        <w:ind w:left="720" w:hanging="436"/>
        <w:jc w:val="both"/>
      </w:pPr>
      <w:r>
        <w:t>Objednávateľ</w:t>
      </w:r>
      <w:r w:rsidR="004A3836">
        <w:t xml:space="preserve"> prostredníctvom stavebného dozoru sleduje obsah stavebného denníka a</w:t>
      </w:r>
      <w:r w:rsidR="00CD743B">
        <w:t> </w:t>
      </w:r>
      <w:r w:rsidR="004A3836">
        <w:t>k záznamom v ňom uvedeným dáva svoje stanoviská</w:t>
      </w:r>
      <w:r w:rsidR="00CE3E91">
        <w:t>,</w:t>
      </w:r>
      <w:r w:rsidR="004A3836">
        <w:t xml:space="preserve"> v prípade, že s obsahom zápisu nesúhlasí</w:t>
      </w:r>
      <w:r w:rsidR="00CE3E91">
        <w:t>,</w:t>
      </w:r>
      <w:r w:rsidR="004A3836">
        <w:t xml:space="preserve"> do 3 pracovných dní s uvedením dôvodov, inak sa predpokladá</w:t>
      </w:r>
      <w:r w:rsidR="00F8084F">
        <w:t>,</w:t>
      </w:r>
      <w:r w:rsidR="004A3836">
        <w:t xml:space="preserve"> že</w:t>
      </w:r>
      <w:r w:rsidR="00CD743B">
        <w:t> </w:t>
      </w:r>
      <w:r w:rsidR="004A3836">
        <w:t>s obsahom záznamu súhlasí.</w:t>
      </w:r>
    </w:p>
    <w:p w14:paraId="663DFB0C" w14:textId="77777777" w:rsidR="004A3836" w:rsidRDefault="004A3836" w:rsidP="004A3836">
      <w:pPr>
        <w:ind w:firstLine="709"/>
        <w:jc w:val="both"/>
      </w:pPr>
      <w:r>
        <w:t>Okrem toho do denníka zapisuje:</w:t>
      </w:r>
    </w:p>
    <w:p w14:paraId="72D4DF03" w14:textId="77777777" w:rsidR="004A3836" w:rsidRDefault="004A3836" w:rsidP="004A3836">
      <w:pPr>
        <w:numPr>
          <w:ilvl w:val="0"/>
          <w:numId w:val="13"/>
        </w:numPr>
        <w:tabs>
          <w:tab w:val="clear" w:pos="1980"/>
          <w:tab w:val="left" w:pos="1985"/>
        </w:tabs>
        <w:ind w:left="1620"/>
        <w:jc w:val="both"/>
      </w:pPr>
      <w:r>
        <w:t xml:space="preserve">údaje o zistených </w:t>
      </w:r>
      <w:proofErr w:type="spellStart"/>
      <w:r>
        <w:t>vadách</w:t>
      </w:r>
      <w:proofErr w:type="spellEnd"/>
      <w:r>
        <w:t xml:space="preserve"> a odchýlkach pri realizácii od dokumentácie stavby s určením lehoty na ich odstránenie </w:t>
      </w:r>
      <w:r w:rsidR="00FF7C4F">
        <w:t>zhotoviteľom</w:t>
      </w:r>
    </w:p>
    <w:p w14:paraId="6B7C6641" w14:textId="77777777" w:rsidR="004A3836" w:rsidRDefault="004A3836" w:rsidP="004A3836">
      <w:pPr>
        <w:numPr>
          <w:ilvl w:val="0"/>
          <w:numId w:val="13"/>
        </w:numPr>
        <w:tabs>
          <w:tab w:val="clear" w:pos="1980"/>
          <w:tab w:val="left" w:pos="1985"/>
        </w:tabs>
        <w:ind w:left="1620"/>
        <w:jc w:val="both"/>
      </w:pPr>
      <w:r>
        <w:t xml:space="preserve">požiadavky na </w:t>
      </w:r>
      <w:r w:rsidR="00A150A4" w:rsidRPr="00A150A4">
        <w:t>zhotoviteľa</w:t>
      </w:r>
      <w:r>
        <w:t>, ktoré vyplynuli z rokovaní zúčastnených na realizácii stavby</w:t>
      </w:r>
    </w:p>
    <w:p w14:paraId="1E6BC8AC" w14:textId="77777777" w:rsidR="004A3836" w:rsidRDefault="004A3836" w:rsidP="00657C0E">
      <w:pPr>
        <w:numPr>
          <w:ilvl w:val="0"/>
          <w:numId w:val="13"/>
        </w:numPr>
        <w:tabs>
          <w:tab w:val="clear" w:pos="1980"/>
          <w:tab w:val="left" w:pos="1985"/>
        </w:tabs>
        <w:ind w:left="1620"/>
        <w:jc w:val="both"/>
      </w:pPr>
      <w:r>
        <w:t>požiadavky na odstránenie chýb a nekvalitných prác</w:t>
      </w:r>
    </w:p>
    <w:p w14:paraId="27FE281B" w14:textId="77777777" w:rsidR="004A3836" w:rsidRDefault="004A3836" w:rsidP="00657C0E">
      <w:pPr>
        <w:numPr>
          <w:ilvl w:val="0"/>
          <w:numId w:val="13"/>
        </w:numPr>
        <w:tabs>
          <w:tab w:val="clear" w:pos="1980"/>
          <w:tab w:val="left" w:pos="1985"/>
        </w:tabs>
        <w:ind w:left="1620"/>
        <w:jc w:val="both"/>
      </w:pPr>
      <w:r>
        <w:t xml:space="preserve">stanoviská kontrolných orgánov štátnej správy a štátneho stavebného dohľadu, ktoré boli </w:t>
      </w:r>
      <w:r w:rsidR="00AE3869">
        <w:t xml:space="preserve">objednávateľovi </w:t>
      </w:r>
      <w:r>
        <w:t>zaslané písomne</w:t>
      </w:r>
    </w:p>
    <w:p w14:paraId="5C55616F" w14:textId="77777777" w:rsidR="004A3836" w:rsidRDefault="004A3836" w:rsidP="00657C0E">
      <w:pPr>
        <w:numPr>
          <w:ilvl w:val="0"/>
          <w:numId w:val="13"/>
        </w:numPr>
        <w:tabs>
          <w:tab w:val="clear" w:pos="1980"/>
          <w:tab w:val="left" w:pos="1985"/>
        </w:tabs>
        <w:ind w:left="1620"/>
        <w:jc w:val="both"/>
      </w:pPr>
      <w:r>
        <w:t>prípadné požiadavky na práce nad rozsah zmluvy</w:t>
      </w:r>
    </w:p>
    <w:p w14:paraId="5287C00E" w14:textId="77777777" w:rsidR="004A3836" w:rsidRDefault="004A3836" w:rsidP="00657C0E">
      <w:pPr>
        <w:numPr>
          <w:ilvl w:val="0"/>
          <w:numId w:val="13"/>
        </w:numPr>
        <w:tabs>
          <w:tab w:val="clear" w:pos="1980"/>
          <w:tab w:val="left" w:pos="1985"/>
        </w:tabs>
        <w:ind w:left="1620"/>
        <w:jc w:val="both"/>
      </w:pPr>
      <w:r>
        <w:t>súhlas s náhradným technickým riešením pri zmenách vzniknutých počas realizácie a zmenu materiálov, pokiaľ je k ním predchádzajúci kladný súhlas projektanta</w:t>
      </w:r>
    </w:p>
    <w:p w14:paraId="3CDFC608" w14:textId="77777777" w:rsidR="004A3836" w:rsidRDefault="004A3836" w:rsidP="00657C0E">
      <w:pPr>
        <w:numPr>
          <w:ilvl w:val="0"/>
          <w:numId w:val="13"/>
        </w:numPr>
        <w:tabs>
          <w:tab w:val="clear" w:pos="1980"/>
          <w:tab w:val="left" w:pos="1985"/>
        </w:tabs>
        <w:ind w:left="1620"/>
        <w:jc w:val="both"/>
      </w:pPr>
      <w:r>
        <w:t>záznam o prevzatí prác, ktoré budú v ďalšom postupe výstavby zakryté alebo neprístupné</w:t>
      </w:r>
    </w:p>
    <w:p w14:paraId="6FBCFECA" w14:textId="77777777" w:rsidR="004A3836" w:rsidRDefault="004A3836" w:rsidP="00657C0E">
      <w:pPr>
        <w:numPr>
          <w:ilvl w:val="0"/>
          <w:numId w:val="36"/>
        </w:numPr>
        <w:tabs>
          <w:tab w:val="clear" w:pos="360"/>
          <w:tab w:val="num" w:pos="720"/>
        </w:tabs>
        <w:ind w:left="720" w:hanging="436"/>
        <w:jc w:val="both"/>
      </w:pPr>
      <w:r>
        <w:t>V priebehu pracovného času musí byť stavebný denník na stavbe trvalo prístupný</w:t>
      </w:r>
      <w:r>
        <w:br/>
        <w:t>v kancelárii u stavbyvedúceho alebo jeho zástupcu.</w:t>
      </w:r>
    </w:p>
    <w:p w14:paraId="40877C13" w14:textId="77777777" w:rsidR="004A3836" w:rsidRDefault="004A3836" w:rsidP="00657C0E">
      <w:pPr>
        <w:numPr>
          <w:ilvl w:val="0"/>
          <w:numId w:val="36"/>
        </w:numPr>
        <w:tabs>
          <w:tab w:val="clear" w:pos="360"/>
          <w:tab w:val="num" w:pos="720"/>
        </w:tabs>
        <w:ind w:left="720" w:hanging="436"/>
        <w:jc w:val="both"/>
      </w:pPr>
      <w:r>
        <w:t xml:space="preserve">Originál stavebného denníka odovzdá </w:t>
      </w:r>
      <w:r w:rsidR="00FF7C4F">
        <w:t xml:space="preserve">zhotoviteľ </w:t>
      </w:r>
      <w:r w:rsidR="00AE3869">
        <w:t xml:space="preserve">objednávateľovi </w:t>
      </w:r>
      <w:r>
        <w:t>pri odovzdaní diela.</w:t>
      </w:r>
    </w:p>
    <w:p w14:paraId="28AFC5F0" w14:textId="77777777" w:rsidR="004A3836" w:rsidRDefault="004A3836" w:rsidP="004A3836">
      <w:pPr>
        <w:jc w:val="both"/>
      </w:pPr>
    </w:p>
    <w:p w14:paraId="7A494447" w14:textId="0E68E38C" w:rsidR="004A3836" w:rsidRDefault="004A3836" w:rsidP="004A3836">
      <w:pPr>
        <w:ind w:left="240"/>
        <w:jc w:val="center"/>
        <w:rPr>
          <w:b/>
        </w:rPr>
      </w:pPr>
      <w:r>
        <w:rPr>
          <w:b/>
        </w:rPr>
        <w:t>Článok 1</w:t>
      </w:r>
      <w:r w:rsidR="00DD2F03">
        <w:rPr>
          <w:b/>
        </w:rPr>
        <w:t>2</w:t>
      </w:r>
    </w:p>
    <w:p w14:paraId="67CD4B8E" w14:textId="77777777" w:rsidR="004A3836" w:rsidRDefault="004A3836" w:rsidP="004A3836">
      <w:pPr>
        <w:ind w:firstLine="240"/>
        <w:jc w:val="center"/>
        <w:rPr>
          <w:b/>
        </w:rPr>
      </w:pPr>
      <w:r>
        <w:rPr>
          <w:b/>
        </w:rPr>
        <w:t>Stavenisko</w:t>
      </w:r>
    </w:p>
    <w:p w14:paraId="49D878DA" w14:textId="77777777" w:rsidR="004A3836" w:rsidRDefault="004A3836" w:rsidP="004A3836">
      <w:pPr>
        <w:jc w:val="both"/>
      </w:pPr>
    </w:p>
    <w:p w14:paraId="10A11D1D" w14:textId="68EE2A81" w:rsidR="004A3836" w:rsidRDefault="00AE3869" w:rsidP="00657C0E">
      <w:pPr>
        <w:pStyle w:val="Zkladntext"/>
        <w:numPr>
          <w:ilvl w:val="0"/>
          <w:numId w:val="14"/>
        </w:numPr>
        <w:tabs>
          <w:tab w:val="clear" w:pos="360"/>
          <w:tab w:val="num" w:pos="284"/>
        </w:tabs>
        <w:ind w:left="709" w:hanging="283"/>
        <w:rPr>
          <w:b w:val="0"/>
        </w:rPr>
      </w:pPr>
      <w:r w:rsidRPr="00AE3869">
        <w:rPr>
          <w:b w:val="0"/>
        </w:rPr>
        <w:t xml:space="preserve">Objednávateľ </w:t>
      </w:r>
      <w:r w:rsidR="004A3836">
        <w:rPr>
          <w:b w:val="0"/>
        </w:rPr>
        <w:t xml:space="preserve">odovzdá </w:t>
      </w:r>
      <w:r w:rsidR="00A150A4">
        <w:rPr>
          <w:b w:val="0"/>
        </w:rPr>
        <w:t>zhotoviteľovi</w:t>
      </w:r>
      <w:r w:rsidR="00A150A4" w:rsidRPr="00C33F79">
        <w:rPr>
          <w:b w:val="0"/>
        </w:rPr>
        <w:t xml:space="preserve"> </w:t>
      </w:r>
      <w:r w:rsidR="004A3836">
        <w:rPr>
          <w:b w:val="0"/>
        </w:rPr>
        <w:t xml:space="preserve">stavenisko v termíne stanovenom </w:t>
      </w:r>
      <w:r w:rsidR="006075C2">
        <w:rPr>
          <w:b w:val="0"/>
        </w:rPr>
        <w:t>vo Výzve na predloženie ponuky</w:t>
      </w:r>
      <w:r w:rsidR="008B3F62">
        <w:rPr>
          <w:b w:val="0"/>
        </w:rPr>
        <w:t xml:space="preserve"> vystavenej podľa článku 6 tejto zmluvy, ak nie je dohodnuté inak.</w:t>
      </w:r>
    </w:p>
    <w:p w14:paraId="0FE693D1" w14:textId="77777777" w:rsidR="004A3836" w:rsidRDefault="004A3836" w:rsidP="004A3836">
      <w:pPr>
        <w:pStyle w:val="Zarkazkladnhotextu"/>
        <w:tabs>
          <w:tab w:val="left" w:pos="426"/>
        </w:tabs>
        <w:ind w:left="709"/>
        <w:rPr>
          <w:sz w:val="24"/>
          <w:szCs w:val="24"/>
        </w:rPr>
      </w:pPr>
      <w:r>
        <w:rPr>
          <w:sz w:val="24"/>
        </w:rPr>
        <w:t xml:space="preserve">Pri odovzdaní a prevzatí staveniska odovzdá </w:t>
      </w:r>
      <w:r w:rsidR="00AE3869">
        <w:rPr>
          <w:sz w:val="24"/>
        </w:rPr>
        <w:t>objedná</w:t>
      </w:r>
      <w:r>
        <w:rPr>
          <w:sz w:val="24"/>
        </w:rPr>
        <w:t xml:space="preserve">vateľ </w:t>
      </w:r>
      <w:r w:rsidR="00A150A4" w:rsidRPr="00A150A4">
        <w:rPr>
          <w:sz w:val="24"/>
        </w:rPr>
        <w:t xml:space="preserve">zhotoviteľovi </w:t>
      </w:r>
      <w:r>
        <w:rPr>
          <w:sz w:val="24"/>
        </w:rPr>
        <w:t>celé stavenisko včítane hraníc vonkajších plôch.</w:t>
      </w:r>
    </w:p>
    <w:p w14:paraId="1BC167D5" w14:textId="77777777" w:rsidR="004A3836" w:rsidRDefault="004A3836" w:rsidP="007D446B">
      <w:pPr>
        <w:numPr>
          <w:ilvl w:val="0"/>
          <w:numId w:val="14"/>
        </w:numPr>
        <w:tabs>
          <w:tab w:val="clear" w:pos="360"/>
          <w:tab w:val="num" w:pos="720"/>
        </w:tabs>
        <w:ind w:left="720"/>
        <w:jc w:val="both"/>
      </w:pPr>
      <w:r>
        <w:t xml:space="preserve">K prevzatiu staveniska </w:t>
      </w:r>
      <w:r w:rsidR="00AE3869">
        <w:t xml:space="preserve">objednávateľ </w:t>
      </w:r>
      <w:r w:rsidR="00A150A4" w:rsidRPr="00A150A4">
        <w:t>zhotoviteľa</w:t>
      </w:r>
      <w:r w:rsidR="00A150A4">
        <w:t xml:space="preserve"> </w:t>
      </w:r>
      <w:r>
        <w:t>písomne vyzve najneskôr 3 pracovné dni pred lehotou uvedenou v ods. 1.</w:t>
      </w:r>
    </w:p>
    <w:p w14:paraId="65B924FA" w14:textId="77777777" w:rsidR="004A3836" w:rsidRPr="00715871" w:rsidRDefault="00F46ADD" w:rsidP="007D446B">
      <w:pPr>
        <w:numPr>
          <w:ilvl w:val="0"/>
          <w:numId w:val="14"/>
        </w:numPr>
        <w:tabs>
          <w:tab w:val="clear" w:pos="360"/>
          <w:tab w:val="num" w:pos="720"/>
        </w:tabs>
        <w:ind w:left="720"/>
        <w:jc w:val="both"/>
      </w:pPr>
      <w:r w:rsidRPr="00F46ADD">
        <w:t>Zhotoviteľ</w:t>
      </w:r>
      <w:r w:rsidRPr="007D446B">
        <w:rPr>
          <w:b/>
        </w:rPr>
        <w:t xml:space="preserve"> </w:t>
      </w:r>
      <w:r w:rsidR="004A3836">
        <w:t xml:space="preserve">zabezpečí k stavenisku príjazdové cesty a prívod </w:t>
      </w:r>
      <w:r w:rsidR="004A3836" w:rsidRPr="00715871">
        <w:t>elektrickej energie tak, aby ich mohol použiť na prípravu a vykonanie prác.</w:t>
      </w:r>
    </w:p>
    <w:p w14:paraId="0ACC796B" w14:textId="77777777" w:rsidR="004A3836" w:rsidRPr="00715871" w:rsidRDefault="004A3836" w:rsidP="007D446B">
      <w:pPr>
        <w:numPr>
          <w:ilvl w:val="0"/>
          <w:numId w:val="14"/>
        </w:numPr>
        <w:tabs>
          <w:tab w:val="clear" w:pos="360"/>
          <w:tab w:val="num" w:pos="720"/>
        </w:tabs>
        <w:ind w:left="720"/>
        <w:jc w:val="both"/>
      </w:pPr>
      <w:r w:rsidRPr="00715871">
        <w:t xml:space="preserve">O výsledku preberania a odovzdania staveniska, spíšu zástupcovia </w:t>
      </w:r>
      <w:r w:rsidR="00A150A4" w:rsidRPr="00715871">
        <w:t xml:space="preserve">zhotoviteľa </w:t>
      </w:r>
      <w:r w:rsidRPr="00715871">
        <w:t>a</w:t>
      </w:r>
      <w:r w:rsidR="00CD743B">
        <w:t> </w:t>
      </w:r>
      <w:r w:rsidR="00AE3869" w:rsidRPr="00715871">
        <w:t xml:space="preserve">objednávateľa </w:t>
      </w:r>
      <w:r w:rsidRPr="00715871">
        <w:t>zápisnicu.</w:t>
      </w:r>
    </w:p>
    <w:p w14:paraId="615AB53E" w14:textId="77777777" w:rsidR="004A3836" w:rsidRPr="00715871" w:rsidRDefault="004A3836" w:rsidP="004A3836">
      <w:pPr>
        <w:jc w:val="both"/>
      </w:pPr>
    </w:p>
    <w:p w14:paraId="6FE7EE47" w14:textId="13E17CFE" w:rsidR="004A3836" w:rsidRPr="00715871" w:rsidRDefault="004A3836" w:rsidP="004A3836">
      <w:pPr>
        <w:ind w:left="240"/>
        <w:jc w:val="center"/>
        <w:rPr>
          <w:b/>
        </w:rPr>
      </w:pPr>
      <w:r w:rsidRPr="00715871">
        <w:rPr>
          <w:b/>
        </w:rPr>
        <w:t>Článok 1</w:t>
      </w:r>
      <w:r w:rsidR="00DD2F03">
        <w:rPr>
          <w:b/>
        </w:rPr>
        <w:t>3</w:t>
      </w:r>
    </w:p>
    <w:p w14:paraId="2FAD0312" w14:textId="77777777" w:rsidR="004A3836" w:rsidRPr="00715871" w:rsidRDefault="004A3836" w:rsidP="004A3836">
      <w:pPr>
        <w:jc w:val="center"/>
        <w:rPr>
          <w:b/>
        </w:rPr>
      </w:pPr>
      <w:r w:rsidRPr="00715871">
        <w:rPr>
          <w:b/>
        </w:rPr>
        <w:t xml:space="preserve">Odovzdanie a prevzatie predmetu </w:t>
      </w:r>
      <w:r w:rsidR="00B50775" w:rsidRPr="00715871">
        <w:rPr>
          <w:b/>
        </w:rPr>
        <w:t>dohody</w:t>
      </w:r>
    </w:p>
    <w:p w14:paraId="1B5B84F6" w14:textId="77777777" w:rsidR="004A3836" w:rsidRPr="00715871" w:rsidRDefault="004A3836" w:rsidP="004A3836">
      <w:pPr>
        <w:jc w:val="both"/>
      </w:pPr>
    </w:p>
    <w:p w14:paraId="2108866B" w14:textId="77777777" w:rsidR="004A3836" w:rsidRPr="00715871" w:rsidRDefault="00F46ADD" w:rsidP="007D446B">
      <w:pPr>
        <w:numPr>
          <w:ilvl w:val="0"/>
          <w:numId w:val="15"/>
        </w:numPr>
        <w:jc w:val="both"/>
      </w:pPr>
      <w:r w:rsidRPr="00715871">
        <w:t>Zhotoviteľ</w:t>
      </w:r>
      <w:r w:rsidRPr="00715871">
        <w:rPr>
          <w:b/>
        </w:rPr>
        <w:t xml:space="preserve"> </w:t>
      </w:r>
      <w:r w:rsidR="004A3836" w:rsidRPr="00715871">
        <w:t xml:space="preserve">splní zmluvný záväzok podľa čl. 3 riadnym vykonaním a odovzdaním predmetu plnenia zmluvy </w:t>
      </w:r>
      <w:r w:rsidR="00AE3869" w:rsidRPr="00715871">
        <w:t xml:space="preserve">objednávateľovi </w:t>
      </w:r>
      <w:r w:rsidR="004A3836" w:rsidRPr="00715871">
        <w:t>nasledovne:</w:t>
      </w:r>
    </w:p>
    <w:p w14:paraId="5F19816C" w14:textId="1F43B62B" w:rsidR="004A3836" w:rsidRPr="00715871" w:rsidRDefault="00F46ADD" w:rsidP="007D446B">
      <w:pPr>
        <w:numPr>
          <w:ilvl w:val="0"/>
          <w:numId w:val="16"/>
        </w:numPr>
        <w:tabs>
          <w:tab w:val="clear" w:pos="720"/>
          <w:tab w:val="num" w:pos="1069"/>
        </w:tabs>
        <w:ind w:left="1069"/>
        <w:jc w:val="both"/>
      </w:pPr>
      <w:r w:rsidRPr="00715871">
        <w:t>Zhotoviteľ</w:t>
      </w:r>
      <w:r w:rsidRPr="00715871">
        <w:rPr>
          <w:b/>
        </w:rPr>
        <w:t xml:space="preserve"> </w:t>
      </w:r>
      <w:r w:rsidR="004A3836" w:rsidRPr="00715871">
        <w:t xml:space="preserve">odovzdá a </w:t>
      </w:r>
      <w:r w:rsidR="00AE3869" w:rsidRPr="00715871">
        <w:t xml:space="preserve">objednávateľ </w:t>
      </w:r>
      <w:r w:rsidR="004A3836" w:rsidRPr="00715871">
        <w:t>preber</w:t>
      </w:r>
      <w:r w:rsidR="008B3F62">
        <w:t>ie riadne dokončené dielo</w:t>
      </w:r>
      <w:r w:rsidR="004A3836" w:rsidRPr="00715871">
        <w:t xml:space="preserve"> schopné samostatného užívania podľa čiastkovej zmluvy </w:t>
      </w:r>
      <w:r w:rsidR="006075C2" w:rsidRPr="00715871">
        <w:t xml:space="preserve">alebo objednávky </w:t>
      </w:r>
      <w:r w:rsidR="008B3F62">
        <w:t xml:space="preserve">bez akýchkoľvek </w:t>
      </w:r>
      <w:proofErr w:type="spellStart"/>
      <w:r w:rsidR="008B3F62">
        <w:t>vád</w:t>
      </w:r>
      <w:proofErr w:type="spellEnd"/>
      <w:r w:rsidR="008B3F62">
        <w:t xml:space="preserve"> a nedorobkov </w:t>
      </w:r>
      <w:r w:rsidR="004A3836" w:rsidRPr="00715871">
        <w:t xml:space="preserve">na </w:t>
      </w:r>
      <w:r w:rsidR="008B3F62">
        <w:t xml:space="preserve">základe </w:t>
      </w:r>
      <w:r w:rsidR="008B3F62" w:rsidRPr="00715871">
        <w:t>samostatn</w:t>
      </w:r>
      <w:r w:rsidR="008B3F62">
        <w:t>ého protokolu o</w:t>
      </w:r>
      <w:r w:rsidR="008B3F62" w:rsidRPr="00715871">
        <w:t xml:space="preserve"> </w:t>
      </w:r>
      <w:r w:rsidR="004A3836" w:rsidRPr="00715871">
        <w:t>odovzdaní a prevzatí.</w:t>
      </w:r>
    </w:p>
    <w:p w14:paraId="7087022B" w14:textId="167B5167" w:rsidR="004A3836" w:rsidRPr="00715871" w:rsidRDefault="00F46ADD" w:rsidP="007D446B">
      <w:pPr>
        <w:numPr>
          <w:ilvl w:val="0"/>
          <w:numId w:val="16"/>
        </w:numPr>
        <w:tabs>
          <w:tab w:val="clear" w:pos="720"/>
          <w:tab w:val="num" w:pos="1069"/>
        </w:tabs>
        <w:ind w:left="1069"/>
        <w:jc w:val="both"/>
      </w:pPr>
      <w:r w:rsidRPr="00715871">
        <w:lastRenderedPageBreak/>
        <w:t>Zhotoviteľ</w:t>
      </w:r>
      <w:r w:rsidRPr="00715871">
        <w:rPr>
          <w:b/>
        </w:rPr>
        <w:t xml:space="preserve"> </w:t>
      </w:r>
      <w:r w:rsidR="004A3836" w:rsidRPr="00715871">
        <w:t xml:space="preserve">je povinný písomne </w:t>
      </w:r>
      <w:r w:rsidR="00AE3869" w:rsidRPr="00715871">
        <w:t xml:space="preserve">objednávateľovi </w:t>
      </w:r>
      <w:r w:rsidR="004A3836" w:rsidRPr="00715871">
        <w:t>oznámiť 14</w:t>
      </w:r>
      <w:r w:rsidR="006B7890" w:rsidRPr="00715871">
        <w:t xml:space="preserve"> </w:t>
      </w:r>
      <w:r w:rsidR="008B3F62">
        <w:t xml:space="preserve">pracovných </w:t>
      </w:r>
      <w:r w:rsidR="006B7890" w:rsidRPr="00715871">
        <w:t>dní</w:t>
      </w:r>
      <w:r w:rsidR="004A3836" w:rsidRPr="00715871">
        <w:t xml:space="preserve"> vopred pripravenosť na odovzdanie </w:t>
      </w:r>
      <w:r w:rsidR="008B3F62">
        <w:t>diela</w:t>
      </w:r>
      <w:r w:rsidR="004A3836" w:rsidRPr="00715871">
        <w:t xml:space="preserve"> s</w:t>
      </w:r>
      <w:r w:rsidR="008B3F62">
        <w:t xml:space="preserve"> navrhovaným </w:t>
      </w:r>
      <w:r w:rsidR="004A3836" w:rsidRPr="00715871">
        <w:t xml:space="preserve">termínom, kedy </w:t>
      </w:r>
      <w:r w:rsidR="008B3F62">
        <w:t>bude dielo odovzdané</w:t>
      </w:r>
      <w:r w:rsidR="004A3836" w:rsidRPr="00715871">
        <w:t xml:space="preserve">. </w:t>
      </w:r>
      <w:r w:rsidR="00AE3869" w:rsidRPr="00715871">
        <w:t>Objednávateľ</w:t>
      </w:r>
      <w:r w:rsidR="004A3836" w:rsidRPr="00715871">
        <w:t xml:space="preserve"> </w:t>
      </w:r>
      <w:r w:rsidR="008B3F62">
        <w:t xml:space="preserve">potvrdí termín odovzdania diela </w:t>
      </w:r>
      <w:r w:rsidR="004A3836" w:rsidRPr="00715871">
        <w:t>najneskôr 7</w:t>
      </w:r>
      <w:r w:rsidR="006B7890" w:rsidRPr="00715871">
        <w:t xml:space="preserve"> pracovných</w:t>
      </w:r>
      <w:r w:rsidR="004A3836" w:rsidRPr="00715871">
        <w:t xml:space="preserve"> dní pred požadovaným termínom</w:t>
      </w:r>
      <w:r w:rsidR="008B3F62">
        <w:t xml:space="preserve"> alebo ak s navrhovaným termínom nesúhlasí, navrhne iný termín.</w:t>
      </w:r>
    </w:p>
    <w:p w14:paraId="066B2815" w14:textId="13EE8EB3" w:rsidR="004A3836" w:rsidRPr="00715871" w:rsidRDefault="00F46ADD" w:rsidP="007D446B">
      <w:pPr>
        <w:numPr>
          <w:ilvl w:val="0"/>
          <w:numId w:val="16"/>
        </w:numPr>
        <w:tabs>
          <w:tab w:val="clear" w:pos="720"/>
          <w:tab w:val="num" w:pos="1069"/>
        </w:tabs>
        <w:ind w:left="1069"/>
        <w:jc w:val="both"/>
      </w:pPr>
      <w:r w:rsidRPr="00715871">
        <w:t>Zhotoviteľ</w:t>
      </w:r>
      <w:r w:rsidRPr="00715871">
        <w:rPr>
          <w:b/>
        </w:rPr>
        <w:t xml:space="preserve"> </w:t>
      </w:r>
      <w:r w:rsidR="004A3836" w:rsidRPr="00715871">
        <w:t xml:space="preserve">v prípade, že sa stavba odovzdáva komplexnými skúškami, alebo vykonaním iných skúšok, musí </w:t>
      </w:r>
      <w:r w:rsidR="00DD2564">
        <w:t xml:space="preserve">spolu s návrhom termínu na odovzdanie diela podľa písm. b) </w:t>
      </w:r>
      <w:r w:rsidR="004A3836" w:rsidRPr="00715871">
        <w:t xml:space="preserve">oznámiť </w:t>
      </w:r>
      <w:r w:rsidR="00DD2564">
        <w:t xml:space="preserve">túto skutočnosť objednávateľovi. </w:t>
      </w:r>
      <w:r w:rsidR="004A3836" w:rsidRPr="00715871">
        <w:t xml:space="preserve">Ku dňu odovzdania </w:t>
      </w:r>
      <w:r w:rsidR="00FF7C4F" w:rsidRPr="00715871">
        <w:t xml:space="preserve">zhotoviteľ </w:t>
      </w:r>
      <w:r w:rsidR="004A3836" w:rsidRPr="00715871">
        <w:t xml:space="preserve">pripraví všetky doklady potrebné k odovzdaniu, doklady o vykonaných skúškach, atesty, certifikáty, návody na obsluhu, záručné listy atď. a 1x kompletnú sadu projektovej dokumentácie skutočného vyhotovenia stavby. </w:t>
      </w:r>
    </w:p>
    <w:p w14:paraId="57ED55DD" w14:textId="77777777" w:rsidR="004A3836" w:rsidRPr="00715871" w:rsidRDefault="004A3836" w:rsidP="007D446B">
      <w:pPr>
        <w:numPr>
          <w:ilvl w:val="0"/>
          <w:numId w:val="16"/>
        </w:numPr>
        <w:tabs>
          <w:tab w:val="clear" w:pos="720"/>
          <w:tab w:val="num" w:pos="1069"/>
        </w:tabs>
        <w:ind w:left="1069"/>
        <w:jc w:val="both"/>
      </w:pPr>
      <w:r w:rsidRPr="00715871">
        <w:t xml:space="preserve">O odovzdaní a prevzatí predmetu plnenia spíše </w:t>
      </w:r>
      <w:r w:rsidR="00AE3869" w:rsidRPr="00715871">
        <w:t xml:space="preserve">objednávateľ </w:t>
      </w:r>
      <w:r w:rsidRPr="00715871">
        <w:t xml:space="preserve">spoločne so zhotoviteľom preberací protokol, podľa prílohy č. 3 k vyhláške č. 83/2008 </w:t>
      </w:r>
      <w:proofErr w:type="spellStart"/>
      <w:r w:rsidRPr="00715871">
        <w:t>Z.z</w:t>
      </w:r>
      <w:proofErr w:type="spellEnd"/>
      <w:r w:rsidRPr="00715871">
        <w:t xml:space="preserve">. ktorou sa vykonáva zákon č. 254/1998 </w:t>
      </w:r>
      <w:proofErr w:type="spellStart"/>
      <w:r w:rsidRPr="00715871">
        <w:t>Z.z</w:t>
      </w:r>
      <w:proofErr w:type="spellEnd"/>
      <w:r w:rsidRPr="00715871">
        <w:t xml:space="preserve">. o verejných prácach v znení zákona č. 260/2007 </w:t>
      </w:r>
      <w:proofErr w:type="spellStart"/>
      <w:r w:rsidRPr="00715871">
        <w:t>Z.z</w:t>
      </w:r>
      <w:proofErr w:type="spellEnd"/>
      <w:r w:rsidRPr="00715871">
        <w:t>.</w:t>
      </w:r>
    </w:p>
    <w:p w14:paraId="4703EDE1" w14:textId="32953F17" w:rsidR="004A3836" w:rsidRPr="00715871" w:rsidRDefault="004A3836" w:rsidP="007D446B">
      <w:pPr>
        <w:numPr>
          <w:ilvl w:val="0"/>
          <w:numId w:val="16"/>
        </w:numPr>
        <w:tabs>
          <w:tab w:val="clear" w:pos="720"/>
          <w:tab w:val="num" w:pos="1069"/>
        </w:tabs>
        <w:ind w:left="1069"/>
        <w:jc w:val="both"/>
      </w:pPr>
      <w:r w:rsidRPr="00715871">
        <w:t xml:space="preserve">Ak </w:t>
      </w:r>
      <w:r w:rsidR="00AE3869" w:rsidRPr="00715871">
        <w:t xml:space="preserve">objednávateľ </w:t>
      </w:r>
      <w:r w:rsidRPr="00715871">
        <w:t xml:space="preserve">odmietne predmet plnenia prevziať, spíše </w:t>
      </w:r>
      <w:r w:rsidR="00AE3869" w:rsidRPr="00715871">
        <w:t xml:space="preserve">objednávateľ </w:t>
      </w:r>
      <w:r w:rsidRPr="00715871">
        <w:t>a</w:t>
      </w:r>
      <w:r w:rsidR="00CD743B">
        <w:t> </w:t>
      </w:r>
      <w:r w:rsidR="00FF7C4F" w:rsidRPr="00715871">
        <w:t xml:space="preserve">zhotoviteľ </w:t>
      </w:r>
      <w:r w:rsidRPr="00715871">
        <w:t>zápisnicu, v ktorej uvedú svoje stanoviská a ich odôvodnenie.</w:t>
      </w:r>
      <w:r w:rsidR="00DD2564">
        <w:t xml:space="preserve"> Objednávateľ nie je povinný dielo prevziať v prípade, ak na ňom viaznu akékoľvek </w:t>
      </w:r>
      <w:proofErr w:type="spellStart"/>
      <w:r w:rsidR="00DD2564">
        <w:t>vady</w:t>
      </w:r>
      <w:proofErr w:type="spellEnd"/>
      <w:r w:rsidR="00DD2564">
        <w:t xml:space="preserve"> alebo nedorobky. </w:t>
      </w:r>
    </w:p>
    <w:p w14:paraId="7CC9AE78" w14:textId="77777777" w:rsidR="004A3836" w:rsidRPr="00715871" w:rsidRDefault="00F46ADD" w:rsidP="007D446B">
      <w:pPr>
        <w:numPr>
          <w:ilvl w:val="0"/>
          <w:numId w:val="16"/>
        </w:numPr>
        <w:tabs>
          <w:tab w:val="clear" w:pos="720"/>
          <w:tab w:val="num" w:pos="1069"/>
        </w:tabs>
        <w:ind w:left="1069"/>
        <w:jc w:val="both"/>
      </w:pPr>
      <w:r w:rsidRPr="00715871">
        <w:t>Zhotoviteľ</w:t>
      </w:r>
      <w:r w:rsidRPr="00715871">
        <w:rPr>
          <w:b/>
        </w:rPr>
        <w:t xml:space="preserve"> </w:t>
      </w:r>
      <w:r w:rsidR="004A3836" w:rsidRPr="00715871">
        <w:t xml:space="preserve">odstráni svoje zariadenia, materiál a stroje zo staveniska do 14 dní po odovzdaní stavby. Po vyprataní staveniska je </w:t>
      </w:r>
      <w:r w:rsidR="00FF7C4F" w:rsidRPr="00715871">
        <w:t xml:space="preserve">zhotoviteľ </w:t>
      </w:r>
      <w:r w:rsidR="004A3836" w:rsidRPr="00715871">
        <w:t>povinný upraviť stavenisko do pôvodného stavu (terénne úpravy)</w:t>
      </w:r>
    </w:p>
    <w:p w14:paraId="60373AB6" w14:textId="77777777" w:rsidR="004A3836" w:rsidRPr="00715871" w:rsidRDefault="004A3836" w:rsidP="007D446B">
      <w:pPr>
        <w:numPr>
          <w:ilvl w:val="0"/>
          <w:numId w:val="16"/>
        </w:numPr>
        <w:tabs>
          <w:tab w:val="clear" w:pos="720"/>
          <w:tab w:val="num" w:pos="1069"/>
        </w:tabs>
        <w:ind w:left="1069"/>
        <w:jc w:val="both"/>
      </w:pPr>
      <w:r w:rsidRPr="00715871">
        <w:t>Po uplynutí lehoty uvedenej v </w:t>
      </w:r>
      <w:r w:rsidR="00052EAE" w:rsidRPr="00715871">
        <w:t>písm</w:t>
      </w:r>
      <w:r w:rsidRPr="00715871">
        <w:t xml:space="preserve">. f) tohto článku môže </w:t>
      </w:r>
      <w:r w:rsidR="00FF7C4F" w:rsidRPr="00715871">
        <w:t xml:space="preserve">zhotoviteľ </w:t>
      </w:r>
      <w:r w:rsidRPr="00715871">
        <w:t xml:space="preserve">ponechať na stavenisku len stroje, zariadenia a materiál potrebné na odstránenie </w:t>
      </w:r>
      <w:proofErr w:type="spellStart"/>
      <w:r w:rsidRPr="00715871">
        <w:t>vád</w:t>
      </w:r>
      <w:proofErr w:type="spellEnd"/>
      <w:r w:rsidRPr="00715871">
        <w:t xml:space="preserve"> a</w:t>
      </w:r>
      <w:r w:rsidR="00CD743B">
        <w:t> </w:t>
      </w:r>
      <w:r w:rsidRPr="00715871">
        <w:t xml:space="preserve">nedorobkov, s ktorými </w:t>
      </w:r>
      <w:r w:rsidR="00AE3869" w:rsidRPr="00715871">
        <w:t xml:space="preserve">objednávateľ </w:t>
      </w:r>
      <w:r w:rsidRPr="00715871">
        <w:t xml:space="preserve">stavbu prevzal, ak termín na ich odstránenie je dlhší ako 14 dní. Ponechané stroje, zariadenia a materiál musí </w:t>
      </w:r>
      <w:r w:rsidR="00FF7C4F" w:rsidRPr="00715871">
        <w:t xml:space="preserve">zhotoviteľ </w:t>
      </w:r>
      <w:r w:rsidRPr="00715871">
        <w:t>umiestniť tak, aby neprekážali  bezpečnej prevádzke (užívaniu).</w:t>
      </w:r>
    </w:p>
    <w:p w14:paraId="41D4418B" w14:textId="3B3AEFD4" w:rsidR="004A3836" w:rsidRPr="00715871" w:rsidRDefault="004A3836" w:rsidP="007D446B">
      <w:pPr>
        <w:numPr>
          <w:ilvl w:val="0"/>
          <w:numId w:val="16"/>
        </w:numPr>
        <w:tabs>
          <w:tab w:val="clear" w:pos="720"/>
          <w:tab w:val="num" w:pos="1069"/>
        </w:tabs>
        <w:ind w:left="1069"/>
        <w:jc w:val="both"/>
      </w:pPr>
      <w:r w:rsidRPr="00715871">
        <w:t xml:space="preserve">Pri nesplnení povinnosti podľa </w:t>
      </w:r>
      <w:r w:rsidR="00052EAE" w:rsidRPr="00715871">
        <w:t>písm</w:t>
      </w:r>
      <w:r w:rsidRPr="00715871">
        <w:t>. f</w:t>
      </w:r>
      <w:r w:rsidR="00052EAE" w:rsidRPr="00715871">
        <w:t>)</w:t>
      </w:r>
      <w:r w:rsidRPr="00715871">
        <w:t>, g</w:t>
      </w:r>
      <w:r w:rsidR="00052EAE" w:rsidRPr="00715871">
        <w:t>)</w:t>
      </w:r>
      <w:r w:rsidRPr="00715871">
        <w:t xml:space="preserve">, tohto článku je </w:t>
      </w:r>
      <w:r w:rsidR="00FF7C4F" w:rsidRPr="00715871">
        <w:t xml:space="preserve">zhotoviteľ </w:t>
      </w:r>
      <w:r w:rsidRPr="00715871">
        <w:t xml:space="preserve">povinný zaplatiť </w:t>
      </w:r>
      <w:r w:rsidR="00AE3869" w:rsidRPr="00715871">
        <w:t xml:space="preserve">objednávateľovi </w:t>
      </w:r>
      <w:r w:rsidRPr="00715871">
        <w:t xml:space="preserve">penále vo výške 50 </w:t>
      </w:r>
      <w:r w:rsidR="00B12793">
        <w:t>Eur</w:t>
      </w:r>
      <w:r w:rsidRPr="00715871">
        <w:t xml:space="preserve"> za každý deň omeškania až do dňa skutočného vypratania staveniska. Túto čiastku môže </w:t>
      </w:r>
      <w:r w:rsidR="00AE3869" w:rsidRPr="00715871">
        <w:t xml:space="preserve">objednávateľ </w:t>
      </w:r>
      <w:r w:rsidR="00DD2564">
        <w:t>započítať s nárokom zhotoviteľa na vrátenie zádržného</w:t>
      </w:r>
      <w:r w:rsidRPr="00715871">
        <w:t>.</w:t>
      </w:r>
    </w:p>
    <w:p w14:paraId="06E33AC8" w14:textId="77777777" w:rsidR="004A3836" w:rsidRPr="00715871" w:rsidRDefault="004A3836" w:rsidP="007D446B">
      <w:pPr>
        <w:numPr>
          <w:ilvl w:val="0"/>
          <w:numId w:val="16"/>
        </w:numPr>
        <w:tabs>
          <w:tab w:val="clear" w:pos="720"/>
          <w:tab w:val="num" w:pos="1069"/>
        </w:tabs>
        <w:ind w:left="1069"/>
        <w:jc w:val="both"/>
      </w:pPr>
      <w:r w:rsidRPr="00715871">
        <w:t xml:space="preserve">Práce musia byť vykonané tak, aby ku dňu zmluvného dokončenia vnútorných prác boli vnútorné priestory užívania schopné a bez </w:t>
      </w:r>
      <w:proofErr w:type="spellStart"/>
      <w:r w:rsidRPr="00715871">
        <w:t>vád</w:t>
      </w:r>
      <w:proofErr w:type="spellEnd"/>
      <w:r w:rsidRPr="00715871">
        <w:t>.</w:t>
      </w:r>
    </w:p>
    <w:p w14:paraId="5652B07E" w14:textId="0E567D2E" w:rsidR="004A3836" w:rsidRPr="00715871" w:rsidRDefault="004A3836" w:rsidP="007D446B">
      <w:pPr>
        <w:numPr>
          <w:ilvl w:val="0"/>
          <w:numId w:val="16"/>
        </w:numPr>
        <w:tabs>
          <w:tab w:val="clear" w:pos="720"/>
          <w:tab w:val="num" w:pos="1069"/>
        </w:tabs>
        <w:ind w:left="1069"/>
        <w:jc w:val="both"/>
      </w:pPr>
      <w:r w:rsidRPr="00715871">
        <w:t xml:space="preserve">Za dokončené dielo sa považuje dielo po kompletnom vyhotovení podľa dohodnutého rozsahu a po odstránení všetkých </w:t>
      </w:r>
      <w:proofErr w:type="spellStart"/>
      <w:r w:rsidRPr="00715871">
        <w:t>vád</w:t>
      </w:r>
      <w:proofErr w:type="spellEnd"/>
      <w:r w:rsidR="00DD2564">
        <w:t xml:space="preserve"> a nedorobkov</w:t>
      </w:r>
      <w:r w:rsidRPr="00715871">
        <w:t>.</w:t>
      </w:r>
    </w:p>
    <w:p w14:paraId="3D49C790" w14:textId="77777777" w:rsidR="004A3836" w:rsidRPr="00715871" w:rsidRDefault="004A3836" w:rsidP="004A3836">
      <w:pPr>
        <w:jc w:val="both"/>
      </w:pPr>
    </w:p>
    <w:p w14:paraId="5279A778" w14:textId="5F0F75C0" w:rsidR="004A3836" w:rsidRPr="00715871" w:rsidRDefault="004A3836" w:rsidP="004A3836">
      <w:pPr>
        <w:ind w:left="240"/>
        <w:jc w:val="center"/>
        <w:rPr>
          <w:b/>
        </w:rPr>
      </w:pPr>
      <w:r w:rsidRPr="00715871">
        <w:rPr>
          <w:b/>
        </w:rPr>
        <w:t>Článok 1</w:t>
      </w:r>
      <w:r w:rsidR="00DD2F03">
        <w:rPr>
          <w:b/>
        </w:rPr>
        <w:t>4</w:t>
      </w:r>
    </w:p>
    <w:p w14:paraId="201A7D5D" w14:textId="6F252981" w:rsidR="004A3836" w:rsidRPr="00715871" w:rsidRDefault="00DD2F03" w:rsidP="004A3836">
      <w:pPr>
        <w:jc w:val="center"/>
      </w:pPr>
      <w:r>
        <w:rPr>
          <w:b/>
        </w:rPr>
        <w:t>U</w:t>
      </w:r>
      <w:r w:rsidR="004A3836" w:rsidRPr="00715871">
        <w:rPr>
          <w:b/>
        </w:rPr>
        <w:t>končenie platnosti rámcovej dohody</w:t>
      </w:r>
    </w:p>
    <w:p w14:paraId="3348194D" w14:textId="77777777" w:rsidR="004A3836" w:rsidRPr="00715871" w:rsidRDefault="004A3836" w:rsidP="004A3836">
      <w:pPr>
        <w:jc w:val="both"/>
      </w:pPr>
    </w:p>
    <w:p w14:paraId="6E4A8878" w14:textId="77777777" w:rsidR="004A3836" w:rsidRPr="00715871" w:rsidRDefault="004A3836" w:rsidP="00D61B91">
      <w:pPr>
        <w:numPr>
          <w:ilvl w:val="0"/>
          <w:numId w:val="37"/>
        </w:numPr>
        <w:jc w:val="both"/>
      </w:pPr>
      <w:r w:rsidRPr="00715871">
        <w:t>Porušením povinnosti dohodnutých v tejto rámcovej dohode jedným z</w:t>
      </w:r>
      <w:r w:rsidR="00B04B40" w:rsidRPr="00715871">
        <w:t> </w:t>
      </w:r>
      <w:r w:rsidRPr="00715871">
        <w:t>účastníkov</w:t>
      </w:r>
      <w:r w:rsidR="00B04B40" w:rsidRPr="00715871">
        <w:t xml:space="preserve"> dohody</w:t>
      </w:r>
      <w:r w:rsidRPr="00715871">
        <w:t xml:space="preserve"> vzniká druhej strane právo odstúpiť od rámcovej dohody.</w:t>
      </w:r>
    </w:p>
    <w:p w14:paraId="3C6266A5" w14:textId="77777777" w:rsidR="004A3836" w:rsidRPr="00715871" w:rsidRDefault="004A3836" w:rsidP="00D61B91">
      <w:pPr>
        <w:numPr>
          <w:ilvl w:val="0"/>
          <w:numId w:val="37"/>
        </w:numPr>
        <w:jc w:val="both"/>
      </w:pPr>
      <w:r w:rsidRPr="00715871">
        <w:t>Dohodu je možné ešte pred ukončením dohodnutej doby ukončiť:</w:t>
      </w:r>
    </w:p>
    <w:p w14:paraId="260895F2" w14:textId="77777777" w:rsidR="004A3836" w:rsidRPr="00715871" w:rsidRDefault="004A3836" w:rsidP="00D61B91">
      <w:pPr>
        <w:tabs>
          <w:tab w:val="left" w:pos="1134"/>
        </w:tabs>
        <w:ind w:left="1134" w:hanging="425"/>
        <w:jc w:val="both"/>
      </w:pPr>
      <w:r w:rsidRPr="00715871">
        <w:t>3.1. Písomnou dohodou obidvoch zmluvných strán. V písomnej dohode o skončení dohody sa uvedie deň ku ktorému dohoda končí. Ak deň skončenia  nie je v tejto rámcovej dohode uvedený, skončí sa rámcová dohoda posledným dňom v mesiaci, v ktorom bola citovaná písomná dohoda podpísaná oprávnenými osobami  zmluvných strán.</w:t>
      </w:r>
    </w:p>
    <w:p w14:paraId="326D1BC3" w14:textId="77777777" w:rsidR="004A3836" w:rsidRPr="00715871" w:rsidRDefault="004A3836" w:rsidP="00D61B91">
      <w:pPr>
        <w:tabs>
          <w:tab w:val="left" w:pos="1134"/>
        </w:tabs>
        <w:ind w:left="1134" w:hanging="425"/>
        <w:jc w:val="both"/>
      </w:pPr>
      <w:r w:rsidRPr="00715871">
        <w:t>3.2. Písomnou výpoveďou ktoroukoľvek zmluvnou stranou</w:t>
      </w:r>
      <w:r w:rsidR="00812D51" w:rsidRPr="00715871">
        <w:t>,</w:t>
      </w:r>
      <w:r w:rsidRPr="00715871">
        <w:t xml:space="preserve"> ak druhá zmluvná strana podstatným spôsobom poruší svoje zmluvné povinnosti, pričom výpovedná lehota </w:t>
      </w:r>
      <w:r w:rsidRPr="00715871">
        <w:lastRenderedPageBreak/>
        <w:t>je trojmesačná začne plynúť od prvého dňa mesiaca nasledujúceho po doručení písomnej výpovedi druhej zmluvnej strane.</w:t>
      </w:r>
    </w:p>
    <w:p w14:paraId="1ECEE02F" w14:textId="77777777" w:rsidR="004A3836" w:rsidRPr="00715871" w:rsidRDefault="004A3836" w:rsidP="00D61B91">
      <w:pPr>
        <w:tabs>
          <w:tab w:val="left" w:pos="1134"/>
        </w:tabs>
        <w:ind w:left="1134" w:hanging="425"/>
        <w:jc w:val="both"/>
      </w:pPr>
      <w:r w:rsidRPr="00715871">
        <w:t>3.3.Odstúpením od rámcovej dohody ktoroukoľvek zo zmluvných strán, ak druhá zmluvná strana podstatným spôsobom poruší svoje zmluvné povinnosti. Odstúpením od rámcovej dohody rámcová dohoda zaniká, keď prejav vôle oprávnenej strany odstúpiť od rámcovej dohody je doručený druhej strane.</w:t>
      </w:r>
    </w:p>
    <w:p w14:paraId="017B2479" w14:textId="77777777" w:rsidR="004A3836" w:rsidRPr="00715871" w:rsidRDefault="004A3836" w:rsidP="00D61B91">
      <w:pPr>
        <w:ind w:left="1701" w:hanging="567"/>
        <w:jc w:val="both"/>
      </w:pPr>
      <w:r w:rsidRPr="00715871">
        <w:t>3.3.1.</w:t>
      </w:r>
      <w:r w:rsidR="00D61B91" w:rsidRPr="00715871">
        <w:t xml:space="preserve"> </w:t>
      </w:r>
      <w:r w:rsidRPr="00715871">
        <w:t xml:space="preserve">Podstatným porušením rámcovej dohody zo strany </w:t>
      </w:r>
      <w:r w:rsidR="00A150A4" w:rsidRPr="00715871">
        <w:t xml:space="preserve">zhotoviteľa </w:t>
      </w:r>
      <w:r w:rsidRPr="00715871">
        <w:t xml:space="preserve">sa rozumie poskytovanie nekvalitných prác, na ktoré bol </w:t>
      </w:r>
      <w:r w:rsidR="00FF7C4F" w:rsidRPr="00715871">
        <w:t xml:space="preserve">zhotoviteľ </w:t>
      </w:r>
      <w:r w:rsidRPr="00715871">
        <w:t xml:space="preserve">opakovane a bezvýsledne upozornený a nezabezpečil okamžitú nápravu a ďalej, ak aj napriek opakovaným výzvam objednávateľa nedodržiava podmienky rámcovej dohody ohľadom odstraňovania </w:t>
      </w:r>
      <w:proofErr w:type="spellStart"/>
      <w:r w:rsidRPr="00715871">
        <w:t>vád</w:t>
      </w:r>
      <w:proofErr w:type="spellEnd"/>
      <w:r w:rsidRPr="00715871">
        <w:t>, dodacích lehôt, cenu zvyšuje neprimerane v porovnaní s cenami na trhu, prípadne iné obojstranne dohodnuté podmienky.</w:t>
      </w:r>
    </w:p>
    <w:p w14:paraId="6C32EEAD" w14:textId="0E289842" w:rsidR="004A3836" w:rsidRPr="00715871" w:rsidRDefault="004A3836" w:rsidP="00D61B91">
      <w:pPr>
        <w:ind w:left="1701" w:hanging="567"/>
        <w:jc w:val="both"/>
      </w:pPr>
      <w:r w:rsidRPr="00715871">
        <w:t>3.3.2.</w:t>
      </w:r>
      <w:r w:rsidR="00D61B91" w:rsidRPr="00715871">
        <w:t xml:space="preserve"> </w:t>
      </w:r>
      <w:r w:rsidRPr="00715871">
        <w:t xml:space="preserve">Podstatným porušením rámcovej dohody zo strany </w:t>
      </w:r>
      <w:r w:rsidR="00AE3869" w:rsidRPr="00715871">
        <w:t xml:space="preserve">objednávateľa </w:t>
      </w:r>
      <w:r w:rsidRPr="00715871">
        <w:t xml:space="preserve">na účely rámcovej dohody sa rozumie najmä </w:t>
      </w:r>
      <w:r w:rsidR="00583119">
        <w:t>opakované neodôvodnené neuhrádzanie jeho splatných záväzkov na úhradu faktúr</w:t>
      </w:r>
      <w:r w:rsidRPr="00583119">
        <w:t>,</w:t>
      </w:r>
      <w:r w:rsidRPr="00715871">
        <w:t xml:space="preserve"> na ktoré bol zhotoviteľom písomne upozornený a napriek tomu nezabezpečil nápravu.</w:t>
      </w:r>
    </w:p>
    <w:p w14:paraId="78FB4FF1" w14:textId="77777777" w:rsidR="004A3836" w:rsidRPr="00715871" w:rsidRDefault="004A3836" w:rsidP="004A3836">
      <w:pPr>
        <w:jc w:val="both"/>
      </w:pPr>
    </w:p>
    <w:p w14:paraId="5C36C7E9" w14:textId="77777777" w:rsidR="004A3836" w:rsidRPr="00715871" w:rsidRDefault="004A3836" w:rsidP="004A3836">
      <w:pPr>
        <w:ind w:left="240"/>
        <w:jc w:val="center"/>
        <w:rPr>
          <w:b/>
        </w:rPr>
      </w:pPr>
    </w:p>
    <w:p w14:paraId="3CA01D1F" w14:textId="4665D140" w:rsidR="004A3836" w:rsidRPr="00715871" w:rsidRDefault="004A3836" w:rsidP="004A3836">
      <w:pPr>
        <w:ind w:left="240"/>
        <w:jc w:val="center"/>
        <w:rPr>
          <w:b/>
        </w:rPr>
      </w:pPr>
      <w:r w:rsidRPr="00715871">
        <w:rPr>
          <w:b/>
        </w:rPr>
        <w:t>Článok 1</w:t>
      </w:r>
      <w:r w:rsidR="00DD2F03">
        <w:rPr>
          <w:b/>
        </w:rPr>
        <w:t>5</w:t>
      </w:r>
    </w:p>
    <w:p w14:paraId="658A022E" w14:textId="77777777" w:rsidR="004A3836" w:rsidRPr="00715871" w:rsidRDefault="004A3836" w:rsidP="004A3836">
      <w:pPr>
        <w:jc w:val="center"/>
        <w:rPr>
          <w:b/>
        </w:rPr>
      </w:pPr>
      <w:r w:rsidRPr="00715871">
        <w:rPr>
          <w:b/>
        </w:rPr>
        <w:t>Podmienky odstúpenia od čiastkovej zmluvy</w:t>
      </w:r>
    </w:p>
    <w:p w14:paraId="7A828955" w14:textId="77777777" w:rsidR="004A3836" w:rsidRPr="00715871" w:rsidRDefault="004A3836" w:rsidP="004A3836">
      <w:pPr>
        <w:jc w:val="both"/>
      </w:pPr>
    </w:p>
    <w:p w14:paraId="7CDB6DEC" w14:textId="77777777" w:rsidR="006075C2" w:rsidRDefault="006075C2" w:rsidP="006075C2">
      <w:pPr>
        <w:pStyle w:val="Zkladntext"/>
        <w:ind w:firstLine="708"/>
        <w:rPr>
          <w:b w:val="0"/>
        </w:rPr>
      </w:pPr>
      <w:r w:rsidRPr="00715871">
        <w:rPr>
          <w:b w:val="0"/>
        </w:rPr>
        <w:t>Odstúpenie od čiastkovej zmluvy musí byť v súlade s čl. 8 čiastkovej zmluvy.</w:t>
      </w:r>
    </w:p>
    <w:p w14:paraId="0914F43E" w14:textId="77777777" w:rsidR="004A3836" w:rsidRDefault="004A3836" w:rsidP="004A3836">
      <w:pPr>
        <w:jc w:val="both"/>
      </w:pPr>
    </w:p>
    <w:p w14:paraId="03EAAB98" w14:textId="4B1963B5" w:rsidR="004A3836" w:rsidRDefault="004A3836" w:rsidP="004A3836">
      <w:pPr>
        <w:ind w:left="240"/>
        <w:jc w:val="center"/>
        <w:rPr>
          <w:b/>
        </w:rPr>
      </w:pPr>
      <w:r>
        <w:rPr>
          <w:b/>
        </w:rPr>
        <w:t>Článok 1</w:t>
      </w:r>
      <w:r w:rsidR="00DD2F03">
        <w:rPr>
          <w:b/>
        </w:rPr>
        <w:t>6</w:t>
      </w:r>
    </w:p>
    <w:p w14:paraId="5CC59B1E" w14:textId="77777777" w:rsidR="004A3836" w:rsidRPr="00715871" w:rsidRDefault="004A3836" w:rsidP="004A3836">
      <w:pPr>
        <w:jc w:val="center"/>
        <w:rPr>
          <w:b/>
        </w:rPr>
      </w:pPr>
      <w:r>
        <w:rPr>
          <w:b/>
        </w:rPr>
        <w:t xml:space="preserve">Záručná lehota, zodpovednosť za </w:t>
      </w:r>
      <w:proofErr w:type="spellStart"/>
      <w:r>
        <w:rPr>
          <w:b/>
        </w:rPr>
        <w:t>vady</w:t>
      </w:r>
      <w:proofErr w:type="spellEnd"/>
      <w:r>
        <w:rPr>
          <w:b/>
        </w:rPr>
        <w:t xml:space="preserve"> a </w:t>
      </w:r>
      <w:r w:rsidRPr="00715871">
        <w:rPr>
          <w:b/>
        </w:rPr>
        <w:t>škody</w:t>
      </w:r>
    </w:p>
    <w:p w14:paraId="23DCB0E1" w14:textId="77777777" w:rsidR="004A3836" w:rsidRPr="00715871" w:rsidRDefault="004A3836" w:rsidP="004A3836">
      <w:pPr>
        <w:jc w:val="both"/>
      </w:pPr>
    </w:p>
    <w:p w14:paraId="647A7F8D" w14:textId="377E8942" w:rsidR="004A3836" w:rsidRPr="00715871" w:rsidRDefault="00F46ADD" w:rsidP="007D446B">
      <w:pPr>
        <w:pStyle w:val="Zkladntext"/>
        <w:numPr>
          <w:ilvl w:val="0"/>
          <w:numId w:val="20"/>
        </w:numPr>
        <w:rPr>
          <w:b w:val="0"/>
        </w:rPr>
      </w:pPr>
      <w:r w:rsidRPr="00715871">
        <w:rPr>
          <w:b w:val="0"/>
        </w:rPr>
        <w:t xml:space="preserve">Zhotoviteľ </w:t>
      </w:r>
      <w:r w:rsidR="004A3836" w:rsidRPr="00715871">
        <w:rPr>
          <w:b w:val="0"/>
        </w:rPr>
        <w:t xml:space="preserve">zodpovedá za to, že </w:t>
      </w:r>
      <w:r w:rsidR="00105968">
        <w:rPr>
          <w:b w:val="0"/>
        </w:rPr>
        <w:t xml:space="preserve">každé čiastkové dielo vykonané v súlade s touto dohodou </w:t>
      </w:r>
      <w:r w:rsidR="00B50775" w:rsidRPr="00715871">
        <w:rPr>
          <w:b w:val="0"/>
        </w:rPr>
        <w:t>je zhotoven</w:t>
      </w:r>
      <w:r w:rsidR="00105968">
        <w:rPr>
          <w:b w:val="0"/>
        </w:rPr>
        <w:t>é</w:t>
      </w:r>
      <w:r w:rsidR="00B50775" w:rsidRPr="00715871">
        <w:rPr>
          <w:b w:val="0"/>
        </w:rPr>
        <w:t xml:space="preserve"> podľa podmienok v nej dohodnutých, zároveň </w:t>
      </w:r>
      <w:r w:rsidR="006075C2" w:rsidRPr="00715871">
        <w:rPr>
          <w:b w:val="0"/>
        </w:rPr>
        <w:t xml:space="preserve">v zmysle uzatvorenej čiastkovej zmluvy alebo </w:t>
      </w:r>
      <w:r w:rsidR="00B50775" w:rsidRPr="00715871">
        <w:rPr>
          <w:b w:val="0"/>
        </w:rPr>
        <w:t xml:space="preserve">doručenej </w:t>
      </w:r>
      <w:r w:rsidR="006075C2" w:rsidRPr="00715871">
        <w:rPr>
          <w:b w:val="0"/>
        </w:rPr>
        <w:t>objednávky</w:t>
      </w:r>
      <w:r w:rsidR="00B50775" w:rsidRPr="00715871">
        <w:rPr>
          <w:b w:val="0"/>
        </w:rPr>
        <w:t>,</w:t>
      </w:r>
      <w:r w:rsidR="006075C2" w:rsidRPr="00715871">
        <w:rPr>
          <w:b w:val="0"/>
        </w:rPr>
        <w:t xml:space="preserve"> </w:t>
      </w:r>
      <w:r w:rsidR="004A3836" w:rsidRPr="00715871">
        <w:rPr>
          <w:b w:val="0"/>
        </w:rPr>
        <w:t xml:space="preserve">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4A7C3FEE" w14:textId="0C64793A" w:rsidR="004A3836" w:rsidRPr="00715871" w:rsidRDefault="00F46ADD" w:rsidP="007D446B">
      <w:pPr>
        <w:pStyle w:val="Zkladntext"/>
        <w:numPr>
          <w:ilvl w:val="0"/>
          <w:numId w:val="20"/>
        </w:numPr>
        <w:rPr>
          <w:b w:val="0"/>
        </w:rPr>
      </w:pPr>
      <w:r w:rsidRPr="00715871">
        <w:rPr>
          <w:b w:val="0"/>
        </w:rPr>
        <w:t xml:space="preserve">Zhotoviteľ </w:t>
      </w:r>
      <w:r w:rsidR="004A3836" w:rsidRPr="00715871">
        <w:rPr>
          <w:b w:val="0"/>
        </w:rPr>
        <w:t>zodpovedá za to, že dodan</w:t>
      </w:r>
      <w:r w:rsidR="00105968">
        <w:rPr>
          <w:b w:val="0"/>
        </w:rPr>
        <w:t>ý materiál, jeho</w:t>
      </w:r>
      <w:r w:rsidR="004A3836" w:rsidRPr="00715871">
        <w:rPr>
          <w:b w:val="0"/>
        </w:rPr>
        <w:t xml:space="preserve"> množstvo a vykonané práce sa zhodujú s údajmi uvedenými v súpise prác a dodávok.</w:t>
      </w:r>
    </w:p>
    <w:p w14:paraId="1BAD6308" w14:textId="77777777" w:rsidR="004A3836" w:rsidRPr="00715871" w:rsidRDefault="004A3836" w:rsidP="007D446B">
      <w:pPr>
        <w:pStyle w:val="Zkladntext"/>
        <w:numPr>
          <w:ilvl w:val="0"/>
          <w:numId w:val="20"/>
        </w:numPr>
        <w:rPr>
          <w:b w:val="0"/>
        </w:rPr>
      </w:pPr>
      <w:r w:rsidRPr="00715871">
        <w:rPr>
          <w:b w:val="0"/>
        </w:rPr>
        <w:t>Zmluvné strany zodpovedajú za škody spôsobené vlastným zavinením, ako i za škody zavinené osobami</w:t>
      </w:r>
      <w:r w:rsidR="00125E6F" w:rsidRPr="00715871">
        <w:rPr>
          <w:b w:val="0"/>
        </w:rPr>
        <w:t>,</w:t>
      </w:r>
      <w:r w:rsidRPr="00715871">
        <w:rPr>
          <w:b w:val="0"/>
        </w:rPr>
        <w:t xml:space="preserve"> ktoré použijú na splnenie svojich záväzkov.</w:t>
      </w:r>
    </w:p>
    <w:p w14:paraId="65BCEE04" w14:textId="1271F7BB" w:rsidR="004A3836" w:rsidRPr="00715871" w:rsidRDefault="00105968" w:rsidP="007D446B">
      <w:pPr>
        <w:pStyle w:val="Zkladntext"/>
        <w:numPr>
          <w:ilvl w:val="0"/>
          <w:numId w:val="20"/>
        </w:numPr>
        <w:rPr>
          <w:b w:val="0"/>
        </w:rPr>
      </w:pPr>
      <w:r w:rsidRPr="00045714">
        <w:rPr>
          <w:rFonts w:eastAsia="Batang"/>
          <w:b w:val="0"/>
          <w:szCs w:val="24"/>
          <w:lang w:bidi="he-IL"/>
        </w:rPr>
        <w:t>Zhotoviteľ poskytuje objednávateľovi záruku za akosť diela počas plynutia záručnej doby.</w:t>
      </w:r>
      <w:r>
        <w:rPr>
          <w:rFonts w:ascii="Franklin Gothic Book" w:eastAsia="Batang" w:hAnsi="Franklin Gothic Book"/>
          <w:sz w:val="20"/>
          <w:lang w:bidi="he-IL"/>
        </w:rPr>
        <w:t xml:space="preserve"> </w:t>
      </w:r>
      <w:r w:rsidR="004A3836" w:rsidRPr="00715871">
        <w:rPr>
          <w:b w:val="0"/>
        </w:rPr>
        <w:t xml:space="preserve">Záručná lehota </w:t>
      </w:r>
      <w:r>
        <w:rPr>
          <w:b w:val="0"/>
        </w:rPr>
        <w:t xml:space="preserve">týkajúca sa každého čiastkového diela vykonaného na základe tejto dohody </w:t>
      </w:r>
      <w:r w:rsidR="004A3836" w:rsidRPr="00715871">
        <w:rPr>
          <w:b w:val="0"/>
        </w:rPr>
        <w:t xml:space="preserve">je 60 mesiacov a začína plynúť dňom protokolárneho prevzatia diela bez </w:t>
      </w:r>
      <w:proofErr w:type="spellStart"/>
      <w:r w:rsidR="004A3836" w:rsidRPr="00715871">
        <w:rPr>
          <w:b w:val="0"/>
        </w:rPr>
        <w:t>vád</w:t>
      </w:r>
      <w:proofErr w:type="spellEnd"/>
      <w:r w:rsidR="004A3836" w:rsidRPr="00715871">
        <w:rPr>
          <w:b w:val="0"/>
        </w:rPr>
        <w:t xml:space="preserve"> a nedorobkov </w:t>
      </w:r>
      <w:r w:rsidR="00CF67D6" w:rsidRPr="00715871">
        <w:rPr>
          <w:b w:val="0"/>
        </w:rPr>
        <w:t>objedná</w:t>
      </w:r>
      <w:r w:rsidR="004A3836" w:rsidRPr="00715871">
        <w:rPr>
          <w:b w:val="0"/>
        </w:rPr>
        <w:t xml:space="preserve">vateľom, t.j. dňom ukončenia preberacieho konania, alebo odo dňa vystavenia </w:t>
      </w:r>
      <w:r w:rsidR="00247A21" w:rsidRPr="00715871">
        <w:rPr>
          <w:b w:val="0"/>
        </w:rPr>
        <w:t>potvrden</w:t>
      </w:r>
      <w:r w:rsidR="00247A21">
        <w:rPr>
          <w:b w:val="0"/>
        </w:rPr>
        <w:t xml:space="preserve">ia </w:t>
      </w:r>
      <w:r w:rsidR="004A3836" w:rsidRPr="00715871">
        <w:rPr>
          <w:b w:val="0"/>
        </w:rPr>
        <w:t xml:space="preserve">o odstránení poslednej </w:t>
      </w:r>
      <w:proofErr w:type="spellStart"/>
      <w:r w:rsidR="00247A21">
        <w:rPr>
          <w:b w:val="0"/>
        </w:rPr>
        <w:t>va</w:t>
      </w:r>
      <w:r w:rsidR="004A3836" w:rsidRPr="00715871">
        <w:rPr>
          <w:b w:val="0"/>
        </w:rPr>
        <w:t>dy</w:t>
      </w:r>
      <w:proofErr w:type="spellEnd"/>
      <w:r w:rsidR="004A3836" w:rsidRPr="00715871">
        <w:rPr>
          <w:b w:val="0"/>
        </w:rPr>
        <w:t xml:space="preserve"> alebo nedorobku.</w:t>
      </w:r>
    </w:p>
    <w:p w14:paraId="1C03ED91" w14:textId="4AB45D51" w:rsidR="004A3836" w:rsidRPr="00715871" w:rsidRDefault="00F46ADD" w:rsidP="007D446B">
      <w:pPr>
        <w:pStyle w:val="Zkladntext"/>
        <w:numPr>
          <w:ilvl w:val="0"/>
          <w:numId w:val="20"/>
        </w:numPr>
        <w:rPr>
          <w:b w:val="0"/>
        </w:rPr>
      </w:pPr>
      <w:r w:rsidRPr="00715871">
        <w:rPr>
          <w:b w:val="0"/>
        </w:rPr>
        <w:t xml:space="preserve">Zhotoviteľ </w:t>
      </w:r>
      <w:r w:rsidR="004A3836" w:rsidRPr="00715871">
        <w:rPr>
          <w:b w:val="0"/>
        </w:rPr>
        <w:t xml:space="preserve">zodpovedá za </w:t>
      </w:r>
      <w:proofErr w:type="spellStart"/>
      <w:r w:rsidR="004A3836" w:rsidRPr="00715871">
        <w:rPr>
          <w:b w:val="0"/>
        </w:rPr>
        <w:t>vady</w:t>
      </w:r>
      <w:proofErr w:type="spellEnd"/>
      <w:r w:rsidR="004A3836" w:rsidRPr="00715871">
        <w:rPr>
          <w:b w:val="0"/>
        </w:rPr>
        <w:t xml:space="preserve">, ktoré má </w:t>
      </w:r>
      <w:r w:rsidR="00247A21">
        <w:rPr>
          <w:b w:val="0"/>
        </w:rPr>
        <w:t>každé čiastkové dielo</w:t>
      </w:r>
      <w:r w:rsidR="004A3836" w:rsidRPr="00715871">
        <w:rPr>
          <w:b w:val="0"/>
        </w:rPr>
        <w:t xml:space="preserve"> v čase jeho odovzdania </w:t>
      </w:r>
      <w:r w:rsidR="00CF67D6" w:rsidRPr="00715871">
        <w:rPr>
          <w:b w:val="0"/>
        </w:rPr>
        <w:t>objedná</w:t>
      </w:r>
      <w:r w:rsidR="004A3836" w:rsidRPr="00715871">
        <w:rPr>
          <w:b w:val="0"/>
        </w:rPr>
        <w:t>vateľovi</w:t>
      </w:r>
      <w:r w:rsidR="00247A21">
        <w:rPr>
          <w:b w:val="0"/>
        </w:rPr>
        <w:t xml:space="preserve"> a ktoré budú zistené počas plynutia záručnej doby</w:t>
      </w:r>
      <w:r w:rsidR="004A3836" w:rsidRPr="00715871">
        <w:rPr>
          <w:b w:val="0"/>
        </w:rPr>
        <w:t xml:space="preserve">. </w:t>
      </w:r>
    </w:p>
    <w:p w14:paraId="5DBD8C8B" w14:textId="77777777" w:rsidR="004A3836" w:rsidRPr="00715871" w:rsidRDefault="00F46ADD" w:rsidP="007D446B">
      <w:pPr>
        <w:pStyle w:val="Zkladntext"/>
        <w:numPr>
          <w:ilvl w:val="0"/>
          <w:numId w:val="20"/>
        </w:numPr>
        <w:rPr>
          <w:b w:val="0"/>
        </w:rPr>
      </w:pPr>
      <w:r w:rsidRPr="00715871">
        <w:rPr>
          <w:b w:val="0"/>
        </w:rPr>
        <w:t xml:space="preserve">Zhotoviteľ </w:t>
      </w:r>
      <w:r w:rsidR="004A3836" w:rsidRPr="00715871">
        <w:rPr>
          <w:b w:val="0"/>
        </w:rPr>
        <w:t xml:space="preserve">nezodpovedá za </w:t>
      </w:r>
      <w:proofErr w:type="spellStart"/>
      <w:r w:rsidR="004A3836" w:rsidRPr="00715871">
        <w:rPr>
          <w:b w:val="0"/>
        </w:rPr>
        <w:t>vady</w:t>
      </w:r>
      <w:proofErr w:type="spellEnd"/>
      <w:r w:rsidR="004A3836" w:rsidRPr="00715871">
        <w:rPr>
          <w:b w:val="0"/>
        </w:rPr>
        <w:t xml:space="preserve"> diela, ktoré boli spôsobené použitím podkladov poskytnutých </w:t>
      </w:r>
      <w:r w:rsidR="00CF67D6" w:rsidRPr="00715871">
        <w:rPr>
          <w:b w:val="0"/>
        </w:rPr>
        <w:t xml:space="preserve">objednávateľom </w:t>
      </w:r>
      <w:r w:rsidR="004A3836" w:rsidRPr="00715871">
        <w:rPr>
          <w:b w:val="0"/>
        </w:rPr>
        <w:t xml:space="preserve">a </w:t>
      </w:r>
      <w:r w:rsidR="00FF7C4F" w:rsidRPr="00715871">
        <w:rPr>
          <w:b w:val="0"/>
        </w:rPr>
        <w:t xml:space="preserve">zhotoviteľ </w:t>
      </w:r>
      <w:r w:rsidR="004A3836" w:rsidRPr="00715871">
        <w:rPr>
          <w:b w:val="0"/>
        </w:rPr>
        <w:t xml:space="preserve">ani pri vynaložení všetkej starostlivosti nemohol zistiť ich nevhodnosť, alebo na ňu upozornil </w:t>
      </w:r>
      <w:r w:rsidR="00CF67D6" w:rsidRPr="00715871">
        <w:rPr>
          <w:b w:val="0"/>
        </w:rPr>
        <w:t xml:space="preserve">objednávateľa </w:t>
      </w:r>
      <w:r w:rsidR="004A3836" w:rsidRPr="00715871">
        <w:rPr>
          <w:b w:val="0"/>
        </w:rPr>
        <w:t>a ten na ich použití trval.</w:t>
      </w:r>
    </w:p>
    <w:p w14:paraId="4BC5AB87" w14:textId="77777777" w:rsidR="004A3836" w:rsidRPr="00715871" w:rsidRDefault="00F46ADD" w:rsidP="007D446B">
      <w:pPr>
        <w:pStyle w:val="Zkladntext"/>
        <w:numPr>
          <w:ilvl w:val="0"/>
          <w:numId w:val="20"/>
        </w:numPr>
        <w:rPr>
          <w:b w:val="0"/>
        </w:rPr>
      </w:pPr>
      <w:r w:rsidRPr="00715871">
        <w:rPr>
          <w:b w:val="0"/>
        </w:rPr>
        <w:lastRenderedPageBreak/>
        <w:t xml:space="preserve">Zhotoviteľ </w:t>
      </w:r>
      <w:r w:rsidR="004A3836" w:rsidRPr="00715871">
        <w:rPr>
          <w:b w:val="0"/>
        </w:rPr>
        <w:t>je zodpovedný za straty alebo škody na majetku,</w:t>
      </w:r>
      <w:r w:rsidR="00B50775" w:rsidRPr="00715871">
        <w:rPr>
          <w:b w:val="0"/>
        </w:rPr>
        <w:t xml:space="preserve"> za</w:t>
      </w:r>
      <w:r w:rsidR="004A3836" w:rsidRPr="00715871">
        <w:rPr>
          <w:b w:val="0"/>
        </w:rPr>
        <w:t xml:space="preserve"> zranenia alebo usmrtenia osôb, ktoré môžu nastať počas vykonávania prác alebo ako ich dôsledok.</w:t>
      </w:r>
    </w:p>
    <w:p w14:paraId="79523D9F" w14:textId="77777777" w:rsidR="004A3836" w:rsidRPr="00715871" w:rsidRDefault="004A3836" w:rsidP="007D446B">
      <w:pPr>
        <w:pStyle w:val="Zkladntext"/>
        <w:numPr>
          <w:ilvl w:val="0"/>
          <w:numId w:val="20"/>
        </w:numPr>
        <w:rPr>
          <w:b w:val="0"/>
        </w:rPr>
      </w:pPr>
      <w:r w:rsidRPr="00715871">
        <w:rPr>
          <w:b w:val="0"/>
        </w:rPr>
        <w:t xml:space="preserve">Zmluvné strany sa dohodli pre prípad </w:t>
      </w:r>
      <w:proofErr w:type="spellStart"/>
      <w:r w:rsidRPr="00715871">
        <w:rPr>
          <w:b w:val="0"/>
        </w:rPr>
        <w:t>vady</w:t>
      </w:r>
      <w:proofErr w:type="spellEnd"/>
      <w:r w:rsidRPr="00715871">
        <w:rPr>
          <w:b w:val="0"/>
        </w:rPr>
        <w:t xml:space="preserve"> predmetu diela, že počas záručnej lehoty má </w:t>
      </w:r>
      <w:r w:rsidR="00CF67D6" w:rsidRPr="00715871">
        <w:rPr>
          <w:b w:val="0"/>
        </w:rPr>
        <w:t xml:space="preserve">objednávateľ </w:t>
      </w:r>
      <w:r w:rsidRPr="00715871">
        <w:rPr>
          <w:b w:val="0"/>
        </w:rPr>
        <w:t xml:space="preserve">právo požadovať a </w:t>
      </w:r>
      <w:r w:rsidR="00FF7C4F" w:rsidRPr="00715871">
        <w:rPr>
          <w:b w:val="0"/>
        </w:rPr>
        <w:t xml:space="preserve">zhotoviteľ </w:t>
      </w:r>
      <w:r w:rsidRPr="00715871">
        <w:rPr>
          <w:b w:val="0"/>
        </w:rPr>
        <w:t xml:space="preserve">povinnosť bezplatného odstránenia </w:t>
      </w:r>
      <w:proofErr w:type="spellStart"/>
      <w:r w:rsidRPr="00715871">
        <w:rPr>
          <w:b w:val="0"/>
        </w:rPr>
        <w:t>vady</w:t>
      </w:r>
      <w:proofErr w:type="spellEnd"/>
      <w:r w:rsidRPr="00715871">
        <w:rPr>
          <w:b w:val="0"/>
        </w:rPr>
        <w:t>.</w:t>
      </w:r>
    </w:p>
    <w:p w14:paraId="6312E5F6" w14:textId="046CC5BF" w:rsidR="004A3836" w:rsidRPr="00715871" w:rsidRDefault="00F46ADD" w:rsidP="007D446B">
      <w:pPr>
        <w:pStyle w:val="Zkladntext"/>
        <w:numPr>
          <w:ilvl w:val="0"/>
          <w:numId w:val="20"/>
        </w:numPr>
        <w:rPr>
          <w:b w:val="0"/>
        </w:rPr>
      </w:pPr>
      <w:r w:rsidRPr="00715871">
        <w:rPr>
          <w:b w:val="0"/>
        </w:rPr>
        <w:t xml:space="preserve">Zhotoviteľ </w:t>
      </w:r>
      <w:r w:rsidR="004A3836" w:rsidRPr="00715871">
        <w:rPr>
          <w:b w:val="0"/>
        </w:rPr>
        <w:t>musí na vlastné náklady odstrániť všetky</w:t>
      </w:r>
      <w:r w:rsidR="00247A21">
        <w:rPr>
          <w:b w:val="0"/>
        </w:rPr>
        <w:t xml:space="preserve"> </w:t>
      </w:r>
      <w:proofErr w:type="spellStart"/>
      <w:r w:rsidR="00247A21">
        <w:rPr>
          <w:b w:val="0"/>
        </w:rPr>
        <w:t>vady</w:t>
      </w:r>
      <w:proofErr w:type="spellEnd"/>
      <w:r w:rsidR="004A3836" w:rsidRPr="00715871">
        <w:rPr>
          <w:b w:val="0"/>
        </w:rPr>
        <w:t xml:space="preserve"> na vykonaných prácach alebo ich častiach, ktoré vzniknú počas obdobia od začatia prác do ich protokolárneho prevzatia </w:t>
      </w:r>
      <w:r w:rsidR="00CF67D6" w:rsidRPr="00715871">
        <w:rPr>
          <w:b w:val="0"/>
        </w:rPr>
        <w:t xml:space="preserve">objednávateľom </w:t>
      </w:r>
      <w:r w:rsidR="004A3836" w:rsidRPr="00715871">
        <w:rPr>
          <w:b w:val="0"/>
        </w:rPr>
        <w:t xml:space="preserve">a všetky </w:t>
      </w:r>
      <w:proofErr w:type="spellStart"/>
      <w:r w:rsidR="004A3836" w:rsidRPr="00715871">
        <w:rPr>
          <w:b w:val="0"/>
        </w:rPr>
        <w:t>závady</w:t>
      </w:r>
      <w:proofErr w:type="spellEnd"/>
      <w:r w:rsidR="004A3836" w:rsidRPr="00715871">
        <w:rPr>
          <w:b w:val="0"/>
        </w:rPr>
        <w:t>, ktoré sa prejavia v záručnej dobe.</w:t>
      </w:r>
    </w:p>
    <w:p w14:paraId="670CE91A" w14:textId="77777777" w:rsidR="004A3836" w:rsidRPr="00715871" w:rsidRDefault="00F46ADD" w:rsidP="007D446B">
      <w:pPr>
        <w:pStyle w:val="Zkladntext"/>
        <w:numPr>
          <w:ilvl w:val="0"/>
          <w:numId w:val="20"/>
        </w:numPr>
        <w:rPr>
          <w:b w:val="0"/>
        </w:rPr>
      </w:pPr>
      <w:r w:rsidRPr="00715871">
        <w:rPr>
          <w:b w:val="0"/>
        </w:rPr>
        <w:t xml:space="preserve">Zhotoviteľ </w:t>
      </w:r>
      <w:r w:rsidR="004A3836" w:rsidRPr="00715871">
        <w:rPr>
          <w:b w:val="0"/>
        </w:rPr>
        <w:t>je zodpovedný za všetky škody na predmete plnenia spôsobené vlastným za</w:t>
      </w:r>
      <w:r w:rsidR="00F22FFC">
        <w:rPr>
          <w:b w:val="0"/>
        </w:rPr>
        <w:t>vinením alebo zavinením jeho sub</w:t>
      </w:r>
      <w:r w:rsidR="004A3836" w:rsidRPr="00715871">
        <w:rPr>
          <w:b w:val="0"/>
        </w:rPr>
        <w:t xml:space="preserve">dodávateľom počas ich pracovných postupov, ktoré vykonali za účelom plnenia záväzkov pri odstraňovaní </w:t>
      </w:r>
      <w:proofErr w:type="spellStart"/>
      <w:r w:rsidR="004A3836" w:rsidRPr="00715871">
        <w:rPr>
          <w:b w:val="0"/>
        </w:rPr>
        <w:t>vád</w:t>
      </w:r>
      <w:proofErr w:type="spellEnd"/>
      <w:r w:rsidR="004A3836" w:rsidRPr="00715871">
        <w:rPr>
          <w:b w:val="0"/>
        </w:rPr>
        <w:t xml:space="preserve"> a opravách počas záručnej lehoty a vzniknuté škody na vlastné náklady odstráni.</w:t>
      </w:r>
    </w:p>
    <w:p w14:paraId="7557895F" w14:textId="77777777" w:rsidR="004A3836" w:rsidRPr="00715871" w:rsidRDefault="00F46ADD" w:rsidP="007D446B">
      <w:pPr>
        <w:pStyle w:val="Zkladntext"/>
        <w:numPr>
          <w:ilvl w:val="0"/>
          <w:numId w:val="20"/>
        </w:numPr>
        <w:rPr>
          <w:b w:val="0"/>
        </w:rPr>
      </w:pPr>
      <w:r w:rsidRPr="00715871">
        <w:rPr>
          <w:b w:val="0"/>
        </w:rPr>
        <w:t xml:space="preserve">Zhotoviteľ </w:t>
      </w:r>
      <w:r w:rsidR="004A3836" w:rsidRPr="00715871">
        <w:rPr>
          <w:b w:val="0"/>
        </w:rPr>
        <w:t xml:space="preserve">je povinný uhradiť škody vzniknuté z uplatnených </w:t>
      </w:r>
      <w:proofErr w:type="spellStart"/>
      <w:r w:rsidR="004A3836" w:rsidRPr="00715871">
        <w:rPr>
          <w:b w:val="0"/>
        </w:rPr>
        <w:t>vád</w:t>
      </w:r>
      <w:proofErr w:type="spellEnd"/>
      <w:r w:rsidR="004A3836" w:rsidRPr="00715871">
        <w:rPr>
          <w:b w:val="0"/>
        </w:rPr>
        <w:t xml:space="preserve"> počas záručnej lehoty.</w:t>
      </w:r>
    </w:p>
    <w:p w14:paraId="3A3DF62D" w14:textId="77777777" w:rsidR="004A3836" w:rsidRPr="00715871" w:rsidRDefault="00F46ADD" w:rsidP="007D446B">
      <w:pPr>
        <w:pStyle w:val="Zkladntext"/>
        <w:numPr>
          <w:ilvl w:val="0"/>
          <w:numId w:val="20"/>
        </w:numPr>
        <w:rPr>
          <w:b w:val="0"/>
        </w:rPr>
      </w:pPr>
      <w:r w:rsidRPr="00715871">
        <w:rPr>
          <w:b w:val="0"/>
        </w:rPr>
        <w:t xml:space="preserve">Zhotoviteľ </w:t>
      </w:r>
      <w:r w:rsidR="004A3836" w:rsidRPr="00715871">
        <w:rPr>
          <w:b w:val="0"/>
        </w:rPr>
        <w:t xml:space="preserve">zaručuje, že použité materiály sú nové, v prvej akostnej triede, zodpovedajú požiadavkám </w:t>
      </w:r>
      <w:r w:rsidR="00CF67D6" w:rsidRPr="00715871">
        <w:rPr>
          <w:b w:val="0"/>
        </w:rPr>
        <w:t xml:space="preserve">objednávateľa </w:t>
      </w:r>
      <w:r w:rsidR="004A3836" w:rsidRPr="00715871">
        <w:rPr>
          <w:b w:val="0"/>
        </w:rPr>
        <w:t>a štandardom dohodnutým v zmluve.</w:t>
      </w:r>
    </w:p>
    <w:p w14:paraId="7619EF24" w14:textId="77777777" w:rsidR="004A3836" w:rsidRPr="00715871" w:rsidRDefault="004A3836" w:rsidP="004A3836">
      <w:pPr>
        <w:jc w:val="both"/>
      </w:pPr>
    </w:p>
    <w:p w14:paraId="5BF82D44" w14:textId="77777777" w:rsidR="004A3836" w:rsidRPr="00715871" w:rsidRDefault="004A3836" w:rsidP="004A3836">
      <w:pPr>
        <w:jc w:val="both"/>
      </w:pPr>
    </w:p>
    <w:p w14:paraId="5AED66D6" w14:textId="5BEAD147" w:rsidR="004A3836" w:rsidRPr="00715871" w:rsidRDefault="004A3836" w:rsidP="004A3836">
      <w:pPr>
        <w:ind w:left="240"/>
        <w:jc w:val="center"/>
        <w:rPr>
          <w:b/>
        </w:rPr>
      </w:pPr>
      <w:r w:rsidRPr="00715871">
        <w:rPr>
          <w:b/>
        </w:rPr>
        <w:t>Článok 1</w:t>
      </w:r>
      <w:r w:rsidR="00DD2F03">
        <w:rPr>
          <w:b/>
        </w:rPr>
        <w:t>7</w:t>
      </w:r>
    </w:p>
    <w:p w14:paraId="608F177A" w14:textId="77777777" w:rsidR="004A3836" w:rsidRPr="00715871" w:rsidRDefault="004A3836" w:rsidP="004A3836">
      <w:pPr>
        <w:jc w:val="center"/>
        <w:rPr>
          <w:b/>
        </w:rPr>
      </w:pPr>
      <w:r w:rsidRPr="00715871">
        <w:rPr>
          <w:b/>
        </w:rPr>
        <w:t xml:space="preserve">Uplatňovanie </w:t>
      </w:r>
      <w:proofErr w:type="spellStart"/>
      <w:r w:rsidRPr="00715871">
        <w:rPr>
          <w:b/>
        </w:rPr>
        <w:t>vád</w:t>
      </w:r>
      <w:proofErr w:type="spellEnd"/>
    </w:p>
    <w:p w14:paraId="6C848733" w14:textId="77777777" w:rsidR="004A3836" w:rsidRPr="00715871" w:rsidRDefault="004A3836" w:rsidP="004A3836">
      <w:pPr>
        <w:jc w:val="both"/>
      </w:pPr>
    </w:p>
    <w:p w14:paraId="33438E3D" w14:textId="5A6B8707" w:rsidR="004A3836" w:rsidRPr="00715871" w:rsidRDefault="00F46ADD" w:rsidP="007D446B">
      <w:pPr>
        <w:pStyle w:val="Zkladntext"/>
        <w:numPr>
          <w:ilvl w:val="0"/>
          <w:numId w:val="21"/>
        </w:numPr>
        <w:tabs>
          <w:tab w:val="clear" w:pos="1140"/>
          <w:tab w:val="num" w:pos="709"/>
        </w:tabs>
        <w:ind w:left="709" w:hanging="283"/>
        <w:rPr>
          <w:b w:val="0"/>
        </w:rPr>
      </w:pPr>
      <w:r w:rsidRPr="00715871">
        <w:rPr>
          <w:b w:val="0"/>
        </w:rPr>
        <w:t xml:space="preserve">Zhotoviteľ </w:t>
      </w:r>
      <w:r w:rsidR="004A3836" w:rsidRPr="00715871">
        <w:rPr>
          <w:b w:val="0"/>
        </w:rPr>
        <w:t xml:space="preserve">zodpovedá za </w:t>
      </w:r>
      <w:proofErr w:type="spellStart"/>
      <w:r w:rsidR="004A3836" w:rsidRPr="00715871">
        <w:rPr>
          <w:b w:val="0"/>
        </w:rPr>
        <w:t>vady</w:t>
      </w:r>
      <w:proofErr w:type="spellEnd"/>
      <w:r w:rsidR="004A3836" w:rsidRPr="00715871">
        <w:rPr>
          <w:b w:val="0"/>
        </w:rPr>
        <w:t xml:space="preserve"> predmetu plnenia, ktoré </w:t>
      </w:r>
      <w:r w:rsidR="00B52785" w:rsidRPr="00715871">
        <w:rPr>
          <w:b w:val="0"/>
        </w:rPr>
        <w:t xml:space="preserve">objednávateľ </w:t>
      </w:r>
      <w:r w:rsidR="004A3836" w:rsidRPr="00715871">
        <w:rPr>
          <w:b w:val="0"/>
        </w:rPr>
        <w:t xml:space="preserve">zistí v záručnej lehote a ktoré včas </w:t>
      </w:r>
      <w:r w:rsidR="00247A21">
        <w:rPr>
          <w:b w:val="0"/>
        </w:rPr>
        <w:t>uplatní</w:t>
      </w:r>
      <w:r w:rsidR="004A3836" w:rsidRPr="00715871">
        <w:rPr>
          <w:b w:val="0"/>
        </w:rPr>
        <w:t>.</w:t>
      </w:r>
    </w:p>
    <w:p w14:paraId="41B4846A" w14:textId="7CD68C9A" w:rsidR="004A3836" w:rsidRPr="00715871" w:rsidRDefault="004A3836" w:rsidP="007D446B">
      <w:pPr>
        <w:pStyle w:val="Zkladntext"/>
        <w:numPr>
          <w:ilvl w:val="0"/>
          <w:numId w:val="21"/>
        </w:numPr>
        <w:tabs>
          <w:tab w:val="clear" w:pos="1140"/>
          <w:tab w:val="num" w:pos="709"/>
        </w:tabs>
        <w:ind w:left="709" w:hanging="283"/>
        <w:rPr>
          <w:b w:val="0"/>
        </w:rPr>
      </w:pPr>
      <w:r w:rsidRPr="00715871">
        <w:rPr>
          <w:b w:val="0"/>
        </w:rPr>
        <w:t xml:space="preserve">Počas záručnej doby má </w:t>
      </w:r>
      <w:r w:rsidR="00B52785" w:rsidRPr="00715871">
        <w:rPr>
          <w:b w:val="0"/>
        </w:rPr>
        <w:t xml:space="preserve">objednávateľ </w:t>
      </w:r>
      <w:r w:rsidRPr="00715871">
        <w:rPr>
          <w:b w:val="0"/>
        </w:rPr>
        <w:t xml:space="preserve">právo v prípade </w:t>
      </w:r>
      <w:proofErr w:type="spellStart"/>
      <w:r w:rsidRPr="00715871">
        <w:rPr>
          <w:b w:val="0"/>
        </w:rPr>
        <w:t>vady</w:t>
      </w:r>
      <w:proofErr w:type="spellEnd"/>
      <w:r w:rsidRPr="00715871">
        <w:rPr>
          <w:b w:val="0"/>
        </w:rPr>
        <w:t xml:space="preserve"> diela požadovať ich odstránenie a </w:t>
      </w:r>
      <w:r w:rsidR="00FF7C4F" w:rsidRPr="00715871">
        <w:rPr>
          <w:b w:val="0"/>
        </w:rPr>
        <w:t xml:space="preserve">zhotoviteľ </w:t>
      </w:r>
      <w:r w:rsidRPr="00715871">
        <w:rPr>
          <w:b w:val="0"/>
        </w:rPr>
        <w:t xml:space="preserve">povinnosť bezplatne odstrániť </w:t>
      </w:r>
      <w:r w:rsidR="00247A21">
        <w:rPr>
          <w:b w:val="0"/>
        </w:rPr>
        <w:t>všetky uplatnené</w:t>
      </w:r>
      <w:r w:rsidR="00247A21" w:rsidRPr="00715871">
        <w:rPr>
          <w:b w:val="0"/>
        </w:rPr>
        <w:t xml:space="preserve"> </w:t>
      </w:r>
      <w:proofErr w:type="spellStart"/>
      <w:r w:rsidRPr="00715871">
        <w:rPr>
          <w:b w:val="0"/>
        </w:rPr>
        <w:t>vady</w:t>
      </w:r>
      <w:proofErr w:type="spellEnd"/>
      <w:r w:rsidRPr="00715871">
        <w:rPr>
          <w:b w:val="0"/>
        </w:rPr>
        <w:t xml:space="preserve"> diela</w:t>
      </w:r>
      <w:r w:rsidR="00247A21">
        <w:rPr>
          <w:b w:val="0"/>
        </w:rPr>
        <w:t xml:space="preserve"> riadne a včas</w:t>
      </w:r>
    </w:p>
    <w:p w14:paraId="4548B092" w14:textId="52C22DD4" w:rsidR="004A3836" w:rsidRPr="00715871" w:rsidRDefault="00B52785" w:rsidP="007D446B">
      <w:pPr>
        <w:pStyle w:val="Zkladntext"/>
        <w:numPr>
          <w:ilvl w:val="0"/>
          <w:numId w:val="21"/>
        </w:numPr>
        <w:tabs>
          <w:tab w:val="clear" w:pos="1140"/>
        </w:tabs>
        <w:ind w:left="709" w:hanging="283"/>
        <w:rPr>
          <w:b w:val="0"/>
        </w:rPr>
      </w:pPr>
      <w:r w:rsidRPr="00715871">
        <w:rPr>
          <w:b w:val="0"/>
        </w:rPr>
        <w:t>Objednávateľ</w:t>
      </w:r>
      <w:r w:rsidR="004A3836" w:rsidRPr="00715871">
        <w:rPr>
          <w:b w:val="0"/>
        </w:rPr>
        <w:t xml:space="preserve"> </w:t>
      </w:r>
      <w:proofErr w:type="spellStart"/>
      <w:r w:rsidR="004A3836" w:rsidRPr="00715871">
        <w:rPr>
          <w:b w:val="0"/>
        </w:rPr>
        <w:t>vady</w:t>
      </w:r>
      <w:proofErr w:type="spellEnd"/>
      <w:r w:rsidR="004A3836" w:rsidRPr="00715871">
        <w:rPr>
          <w:b w:val="0"/>
        </w:rPr>
        <w:t xml:space="preserve"> diela </w:t>
      </w:r>
      <w:r w:rsidR="00247A21">
        <w:rPr>
          <w:b w:val="0"/>
        </w:rPr>
        <w:t xml:space="preserve">zistené </w:t>
      </w:r>
      <w:r w:rsidR="004A3836" w:rsidRPr="00715871">
        <w:rPr>
          <w:b w:val="0"/>
        </w:rPr>
        <w:t>v záručnej lehote uplatní bezodkladne po ich zistení písomnou formo</w:t>
      </w:r>
      <w:r w:rsidR="00A150A4" w:rsidRPr="00715871">
        <w:rPr>
          <w:b w:val="0"/>
        </w:rPr>
        <w:t>u</w:t>
      </w:r>
      <w:r w:rsidR="004A3836" w:rsidRPr="00715871">
        <w:rPr>
          <w:b w:val="0"/>
        </w:rPr>
        <w:t xml:space="preserve">. Reklamované </w:t>
      </w:r>
      <w:proofErr w:type="spellStart"/>
      <w:r w:rsidR="004A3836" w:rsidRPr="00715871">
        <w:rPr>
          <w:b w:val="0"/>
        </w:rPr>
        <w:t>vady</w:t>
      </w:r>
      <w:proofErr w:type="spellEnd"/>
      <w:r w:rsidR="004A3836" w:rsidRPr="00715871">
        <w:rPr>
          <w:b w:val="0"/>
        </w:rPr>
        <w:t xml:space="preserve"> opíše, prípadne uvedie, ako sa prejavujú.</w:t>
      </w:r>
    </w:p>
    <w:p w14:paraId="0052F56E" w14:textId="77777777" w:rsidR="004A3836" w:rsidRPr="00715871" w:rsidRDefault="004A3836" w:rsidP="004A3836">
      <w:pPr>
        <w:jc w:val="both"/>
      </w:pPr>
    </w:p>
    <w:p w14:paraId="099E25F3" w14:textId="09C59774" w:rsidR="004A3836" w:rsidRPr="00715871" w:rsidRDefault="004A3836" w:rsidP="004A3836">
      <w:pPr>
        <w:ind w:left="240"/>
        <w:jc w:val="center"/>
        <w:rPr>
          <w:b/>
        </w:rPr>
      </w:pPr>
      <w:r w:rsidRPr="00715871">
        <w:rPr>
          <w:b/>
        </w:rPr>
        <w:t>Článok 1</w:t>
      </w:r>
      <w:r w:rsidR="00DD2F03">
        <w:rPr>
          <w:b/>
        </w:rPr>
        <w:t>8</w:t>
      </w:r>
    </w:p>
    <w:p w14:paraId="13229C78" w14:textId="77777777" w:rsidR="004A3836" w:rsidRPr="00715871" w:rsidRDefault="004A3836" w:rsidP="004A3836">
      <w:pPr>
        <w:jc w:val="center"/>
        <w:rPr>
          <w:b/>
        </w:rPr>
      </w:pPr>
      <w:r w:rsidRPr="00715871">
        <w:rPr>
          <w:b/>
        </w:rPr>
        <w:t xml:space="preserve">Odstraňovanie </w:t>
      </w:r>
      <w:proofErr w:type="spellStart"/>
      <w:r w:rsidRPr="00715871">
        <w:rPr>
          <w:b/>
        </w:rPr>
        <w:t>vád</w:t>
      </w:r>
      <w:proofErr w:type="spellEnd"/>
    </w:p>
    <w:p w14:paraId="31D96A7F" w14:textId="77777777" w:rsidR="004A3836" w:rsidRPr="00715871" w:rsidRDefault="004A3836" w:rsidP="004A3836">
      <w:pPr>
        <w:jc w:val="both"/>
      </w:pPr>
    </w:p>
    <w:p w14:paraId="7CD75C98" w14:textId="39E6C784" w:rsidR="004A3836" w:rsidRPr="00715871" w:rsidRDefault="004A3836" w:rsidP="007D446B">
      <w:pPr>
        <w:pStyle w:val="Zkladntext"/>
        <w:numPr>
          <w:ilvl w:val="0"/>
          <w:numId w:val="26"/>
        </w:numPr>
        <w:tabs>
          <w:tab w:val="clear" w:pos="1140"/>
          <w:tab w:val="num" w:pos="709"/>
        </w:tabs>
        <w:ind w:left="709" w:hanging="283"/>
        <w:rPr>
          <w:b w:val="0"/>
        </w:rPr>
      </w:pPr>
      <w:r w:rsidRPr="00715871">
        <w:rPr>
          <w:b w:val="0"/>
        </w:rPr>
        <w:t xml:space="preserve">V prípade </w:t>
      </w:r>
      <w:r w:rsidR="00247A21">
        <w:rPr>
          <w:b w:val="0"/>
        </w:rPr>
        <w:t xml:space="preserve">uplatnenia </w:t>
      </w:r>
      <w:r w:rsidRPr="00715871">
        <w:rPr>
          <w:b w:val="0"/>
        </w:rPr>
        <w:t xml:space="preserve">oznámenia </w:t>
      </w:r>
      <w:proofErr w:type="spellStart"/>
      <w:r w:rsidRPr="00715871">
        <w:rPr>
          <w:b w:val="0"/>
        </w:rPr>
        <w:t>vád</w:t>
      </w:r>
      <w:proofErr w:type="spellEnd"/>
      <w:r w:rsidRPr="00715871">
        <w:rPr>
          <w:b w:val="0"/>
        </w:rPr>
        <w:t xml:space="preserve"> </w:t>
      </w:r>
      <w:r w:rsidR="00B52785" w:rsidRPr="00715871">
        <w:rPr>
          <w:b w:val="0"/>
        </w:rPr>
        <w:t xml:space="preserve">objednávateľom </w:t>
      </w:r>
      <w:r w:rsidRPr="00715871">
        <w:rPr>
          <w:b w:val="0"/>
        </w:rPr>
        <w:t xml:space="preserve">v záručnej lehote sa </w:t>
      </w:r>
      <w:r w:rsidR="00FF7C4F" w:rsidRPr="00715871">
        <w:rPr>
          <w:b w:val="0"/>
        </w:rPr>
        <w:t xml:space="preserve">zhotoviteľ </w:t>
      </w:r>
      <w:r w:rsidRPr="00715871">
        <w:rPr>
          <w:b w:val="0"/>
        </w:rPr>
        <w:t>zaväzuje bezodplatne a bez zbyt</w:t>
      </w:r>
      <w:r w:rsidR="007A6FAE" w:rsidRPr="00715871">
        <w:rPr>
          <w:b w:val="0"/>
        </w:rPr>
        <w:t>očného odkladu ich  odstrániť. Zaväzuje sa d</w:t>
      </w:r>
      <w:r w:rsidRPr="00715871">
        <w:rPr>
          <w:b w:val="0"/>
        </w:rPr>
        <w:t xml:space="preserve">o 48 hodín od oznámenia vykonať obhliadku a najneskôr do 7 kalendárnych dní odo dňa doručenia reklamácie </w:t>
      </w:r>
      <w:r w:rsidR="00B52785" w:rsidRPr="00715871">
        <w:rPr>
          <w:b w:val="0"/>
        </w:rPr>
        <w:t xml:space="preserve">objednávateľa </w:t>
      </w:r>
      <w:r w:rsidRPr="00715871">
        <w:rPr>
          <w:b w:val="0"/>
        </w:rPr>
        <w:t xml:space="preserve">ich začať odstraňovať a v  čo najkratšom technicky možnom čase ich odstrániť. Lehota odstránenia </w:t>
      </w:r>
      <w:proofErr w:type="spellStart"/>
      <w:r w:rsidRPr="00715871">
        <w:rPr>
          <w:b w:val="0"/>
        </w:rPr>
        <w:t>vád</w:t>
      </w:r>
      <w:proofErr w:type="spellEnd"/>
      <w:r w:rsidRPr="00715871">
        <w:rPr>
          <w:b w:val="0"/>
        </w:rPr>
        <w:t xml:space="preserve"> sa dohodne písomnou formou</w:t>
      </w:r>
      <w:r w:rsidR="007B36FD">
        <w:rPr>
          <w:b w:val="0"/>
        </w:rPr>
        <w:t xml:space="preserve"> alebo e-mailom</w:t>
      </w:r>
      <w:r w:rsidRPr="00715871">
        <w:rPr>
          <w:b w:val="0"/>
        </w:rPr>
        <w:t xml:space="preserve"> a môže byť max</w:t>
      </w:r>
      <w:r w:rsidR="00247A21">
        <w:rPr>
          <w:b w:val="0"/>
        </w:rPr>
        <w:t xml:space="preserve">imálne </w:t>
      </w:r>
      <w:r w:rsidRPr="00715871">
        <w:rPr>
          <w:b w:val="0"/>
        </w:rPr>
        <w:t>14 kalendárnych dní</w:t>
      </w:r>
      <w:r w:rsidR="00247A21">
        <w:rPr>
          <w:b w:val="0"/>
        </w:rPr>
        <w:t xml:space="preserve">, ak sa v odôvodnených prípadoch </w:t>
      </w:r>
      <w:r w:rsidR="00640526">
        <w:rPr>
          <w:b w:val="0"/>
        </w:rPr>
        <w:t>účastníci dohody</w:t>
      </w:r>
      <w:r w:rsidR="00247A21">
        <w:rPr>
          <w:b w:val="0"/>
        </w:rPr>
        <w:t xml:space="preserve"> nedohodnú inak.</w:t>
      </w:r>
    </w:p>
    <w:p w14:paraId="6D081C3A" w14:textId="77777777" w:rsidR="004A3836" w:rsidRPr="00715871" w:rsidRDefault="004A3836" w:rsidP="004A3836">
      <w:pPr>
        <w:pStyle w:val="Zkladntext"/>
        <w:ind w:left="709"/>
        <w:rPr>
          <w:b w:val="0"/>
        </w:rPr>
      </w:pPr>
      <w:r w:rsidRPr="00715871">
        <w:rPr>
          <w:b w:val="0"/>
        </w:rPr>
        <w:t xml:space="preserve">V prípade nedodržania dohodnutej lehoty môže </w:t>
      </w:r>
      <w:r w:rsidR="00B52785" w:rsidRPr="00715871">
        <w:rPr>
          <w:b w:val="0"/>
        </w:rPr>
        <w:t xml:space="preserve">objednávateľ </w:t>
      </w:r>
      <w:r w:rsidRPr="00715871">
        <w:rPr>
          <w:b w:val="0"/>
        </w:rPr>
        <w:t xml:space="preserve">nechať vykonať opravu treťou osobou a náklady na opravu vyfakturovať </w:t>
      </w:r>
      <w:r w:rsidR="00A150A4" w:rsidRPr="00715871">
        <w:rPr>
          <w:b w:val="0"/>
        </w:rPr>
        <w:t>zhotoviteľovi</w:t>
      </w:r>
      <w:r w:rsidRPr="00715871">
        <w:rPr>
          <w:b w:val="0"/>
        </w:rPr>
        <w:t>, ktorý</w:t>
      </w:r>
      <w:r w:rsidR="007A6FAE" w:rsidRPr="00715871">
        <w:rPr>
          <w:b w:val="0"/>
        </w:rPr>
        <w:t xml:space="preserve"> je povinný</w:t>
      </w:r>
      <w:r w:rsidRPr="00715871">
        <w:rPr>
          <w:b w:val="0"/>
        </w:rPr>
        <w:t xml:space="preserve"> ich uhrad</w:t>
      </w:r>
      <w:r w:rsidR="007A6FAE" w:rsidRPr="00715871">
        <w:rPr>
          <w:b w:val="0"/>
        </w:rPr>
        <w:t>iť</w:t>
      </w:r>
      <w:r w:rsidRPr="00715871">
        <w:rPr>
          <w:b w:val="0"/>
        </w:rPr>
        <w:t xml:space="preserve">. Záruka </w:t>
      </w:r>
      <w:r w:rsidR="00A150A4" w:rsidRPr="00715871">
        <w:rPr>
          <w:b w:val="0"/>
          <w:szCs w:val="24"/>
        </w:rPr>
        <w:t>zhotoviteľa</w:t>
      </w:r>
      <w:r w:rsidR="00A150A4" w:rsidRPr="00715871">
        <w:rPr>
          <w:b w:val="0"/>
        </w:rPr>
        <w:t xml:space="preserve"> </w:t>
      </w:r>
      <w:r w:rsidRPr="00715871">
        <w:rPr>
          <w:b w:val="0"/>
        </w:rPr>
        <w:t xml:space="preserve">podľa čl. 17 tým nie je dotknutá. </w:t>
      </w:r>
      <w:r w:rsidR="00FF7C4F" w:rsidRPr="00715871">
        <w:rPr>
          <w:b w:val="0"/>
        </w:rPr>
        <w:t xml:space="preserve">Zhotoviteľ </w:t>
      </w:r>
      <w:r w:rsidRPr="00715871">
        <w:rPr>
          <w:b w:val="0"/>
        </w:rPr>
        <w:t>je povinný fakturovanú čiastku v plnej výške uhradiť do 14 dní od jej doručenia.</w:t>
      </w:r>
    </w:p>
    <w:p w14:paraId="6B2FDFF8" w14:textId="77777777" w:rsidR="004A3836" w:rsidRPr="00715871" w:rsidRDefault="004A3836" w:rsidP="00D61B91">
      <w:pPr>
        <w:pStyle w:val="Zkladntext"/>
        <w:numPr>
          <w:ilvl w:val="0"/>
          <w:numId w:val="26"/>
        </w:numPr>
        <w:tabs>
          <w:tab w:val="clear" w:pos="1140"/>
          <w:tab w:val="num" w:pos="709"/>
        </w:tabs>
        <w:ind w:left="709" w:hanging="283"/>
        <w:rPr>
          <w:b w:val="0"/>
        </w:rPr>
      </w:pPr>
      <w:r w:rsidRPr="00715871">
        <w:rPr>
          <w:b w:val="0"/>
        </w:rPr>
        <w:t xml:space="preserve">Na písomnú žiadosť </w:t>
      </w:r>
      <w:r w:rsidR="00B52785" w:rsidRPr="00715871">
        <w:rPr>
          <w:b w:val="0"/>
        </w:rPr>
        <w:t xml:space="preserve">objednávateľa </w:t>
      </w:r>
      <w:r w:rsidRPr="00715871">
        <w:rPr>
          <w:b w:val="0"/>
        </w:rPr>
        <w:t xml:space="preserve">je </w:t>
      </w:r>
      <w:r w:rsidR="00FF7C4F" w:rsidRPr="00715871">
        <w:rPr>
          <w:b w:val="0"/>
        </w:rPr>
        <w:t xml:space="preserve">zhotoviteľ </w:t>
      </w:r>
      <w:r w:rsidRPr="00715871">
        <w:rPr>
          <w:b w:val="0"/>
        </w:rPr>
        <w:t xml:space="preserve">povinný bez zbytočného odkladu reklamované </w:t>
      </w:r>
      <w:proofErr w:type="spellStart"/>
      <w:r w:rsidRPr="00715871">
        <w:rPr>
          <w:b w:val="0"/>
        </w:rPr>
        <w:t>vady</w:t>
      </w:r>
      <w:proofErr w:type="spellEnd"/>
      <w:r w:rsidRPr="00715871">
        <w:rPr>
          <w:b w:val="0"/>
        </w:rPr>
        <w:t xml:space="preserve"> odstrániť, aj keď neuznáva, že za </w:t>
      </w:r>
      <w:proofErr w:type="spellStart"/>
      <w:r w:rsidRPr="00715871">
        <w:rPr>
          <w:b w:val="0"/>
        </w:rPr>
        <w:t>vady</w:t>
      </w:r>
      <w:proofErr w:type="spellEnd"/>
      <w:r w:rsidRPr="00715871">
        <w:rPr>
          <w:b w:val="0"/>
        </w:rPr>
        <w:t xml:space="preserve"> zodpovedá. V sporných prípadoch znáša náklady na odstránenie </w:t>
      </w:r>
      <w:proofErr w:type="spellStart"/>
      <w:r w:rsidRPr="00715871">
        <w:rPr>
          <w:b w:val="0"/>
        </w:rPr>
        <w:t>vád</w:t>
      </w:r>
      <w:proofErr w:type="spellEnd"/>
      <w:r w:rsidRPr="00715871">
        <w:rPr>
          <w:b w:val="0"/>
        </w:rPr>
        <w:t xml:space="preserve"> až do rozhodnutia súdu o reklamácii </w:t>
      </w:r>
      <w:r w:rsidR="00FF7C4F" w:rsidRPr="00715871">
        <w:rPr>
          <w:b w:val="0"/>
        </w:rPr>
        <w:t>zhotoviteľ</w:t>
      </w:r>
      <w:r w:rsidRPr="00715871">
        <w:rPr>
          <w:b w:val="0"/>
        </w:rPr>
        <w:t>.</w:t>
      </w:r>
    </w:p>
    <w:p w14:paraId="26B01386" w14:textId="77777777" w:rsidR="004A3836" w:rsidRPr="00715871" w:rsidRDefault="004A3836" w:rsidP="00D61B91">
      <w:pPr>
        <w:pStyle w:val="Zkladntext"/>
        <w:numPr>
          <w:ilvl w:val="0"/>
          <w:numId w:val="26"/>
        </w:numPr>
        <w:tabs>
          <w:tab w:val="clear" w:pos="1140"/>
          <w:tab w:val="num" w:pos="709"/>
        </w:tabs>
        <w:ind w:left="709" w:hanging="283"/>
        <w:rPr>
          <w:b w:val="0"/>
        </w:rPr>
      </w:pPr>
      <w:r w:rsidRPr="00715871">
        <w:rPr>
          <w:b w:val="0"/>
        </w:rPr>
        <w:t>Ak počas kolaudačného konania budú zistené zaintereso</w:t>
      </w:r>
      <w:r w:rsidR="00A109A7" w:rsidRPr="00715871">
        <w:rPr>
          <w:b w:val="0"/>
        </w:rPr>
        <w:t xml:space="preserve">vanými orgánmi štátnej správy </w:t>
      </w:r>
      <w:proofErr w:type="spellStart"/>
      <w:r w:rsidRPr="00715871">
        <w:rPr>
          <w:b w:val="0"/>
        </w:rPr>
        <w:t>vady</w:t>
      </w:r>
      <w:proofErr w:type="spellEnd"/>
      <w:r w:rsidRPr="00715871">
        <w:rPr>
          <w:b w:val="0"/>
        </w:rPr>
        <w:t xml:space="preserve"> a nedorobky, ktoré bránia užívaniu, resp. bezpečnej prevádzke a neboli </w:t>
      </w:r>
      <w:r w:rsidRPr="00715871">
        <w:rPr>
          <w:b w:val="0"/>
        </w:rPr>
        <w:lastRenderedPageBreak/>
        <w:t>uvedené v preberacom protokole podľa čl</w:t>
      </w:r>
      <w:r w:rsidR="00125E6F" w:rsidRPr="00715871">
        <w:rPr>
          <w:b w:val="0"/>
        </w:rPr>
        <w:t xml:space="preserve">. 14 ods. 1 písm. d), </w:t>
      </w:r>
      <w:r w:rsidR="00FF7C4F" w:rsidRPr="00715871">
        <w:rPr>
          <w:b w:val="0"/>
        </w:rPr>
        <w:t xml:space="preserve">zhotoviteľ </w:t>
      </w:r>
      <w:r w:rsidRPr="00715871">
        <w:rPr>
          <w:b w:val="0"/>
        </w:rPr>
        <w:t>ich okamžite bezplatne odstráni.</w:t>
      </w:r>
    </w:p>
    <w:p w14:paraId="4BE9BAD8" w14:textId="77777777" w:rsidR="004A3836" w:rsidRPr="00715871" w:rsidRDefault="004A3836" w:rsidP="00D61B91">
      <w:pPr>
        <w:pStyle w:val="Zkladntext"/>
        <w:numPr>
          <w:ilvl w:val="0"/>
          <w:numId w:val="26"/>
        </w:numPr>
        <w:tabs>
          <w:tab w:val="clear" w:pos="1140"/>
          <w:tab w:val="num" w:pos="709"/>
        </w:tabs>
        <w:ind w:left="709" w:hanging="283"/>
        <w:rPr>
          <w:b w:val="0"/>
        </w:rPr>
      </w:pPr>
      <w:r w:rsidRPr="00715871">
        <w:rPr>
          <w:b w:val="0"/>
        </w:rPr>
        <w:t xml:space="preserve">Záručná doba sa predlžuje o dobu, </w:t>
      </w:r>
      <w:proofErr w:type="spellStart"/>
      <w:r w:rsidRPr="00715871">
        <w:rPr>
          <w:b w:val="0"/>
        </w:rPr>
        <w:t>započatú</w:t>
      </w:r>
      <w:proofErr w:type="spellEnd"/>
      <w:r w:rsidRPr="00715871">
        <w:rPr>
          <w:b w:val="0"/>
        </w:rPr>
        <w:t xml:space="preserve"> dňom oznámenia </w:t>
      </w:r>
      <w:proofErr w:type="spellStart"/>
      <w:r w:rsidRPr="00715871">
        <w:rPr>
          <w:b w:val="0"/>
        </w:rPr>
        <w:t>vád</w:t>
      </w:r>
      <w:proofErr w:type="spellEnd"/>
      <w:r w:rsidRPr="00715871">
        <w:rPr>
          <w:b w:val="0"/>
        </w:rPr>
        <w:t xml:space="preserve"> a končiacu dňom opraveného predmetu diela </w:t>
      </w:r>
      <w:r w:rsidR="00FF7C4F" w:rsidRPr="00715871">
        <w:rPr>
          <w:b w:val="0"/>
        </w:rPr>
        <w:t>zhotoviteľom</w:t>
      </w:r>
      <w:r w:rsidRPr="00715871">
        <w:rPr>
          <w:b w:val="0"/>
        </w:rPr>
        <w:t>.</w:t>
      </w:r>
    </w:p>
    <w:p w14:paraId="60B1CF07" w14:textId="77777777" w:rsidR="004A3836" w:rsidRPr="00715871" w:rsidRDefault="004A3836" w:rsidP="004A3836">
      <w:pPr>
        <w:pStyle w:val="Zkladntext"/>
      </w:pPr>
    </w:p>
    <w:p w14:paraId="2060223A" w14:textId="331BF8D0" w:rsidR="004A3836" w:rsidRPr="00715871" w:rsidRDefault="004A3836" w:rsidP="004A3836">
      <w:pPr>
        <w:ind w:left="240"/>
        <w:jc w:val="center"/>
        <w:rPr>
          <w:b/>
        </w:rPr>
      </w:pPr>
      <w:r w:rsidRPr="00715871">
        <w:rPr>
          <w:b/>
        </w:rPr>
        <w:t xml:space="preserve">Článok </w:t>
      </w:r>
      <w:r w:rsidR="00DD2F03">
        <w:rPr>
          <w:b/>
        </w:rPr>
        <w:t>19</w:t>
      </w:r>
    </w:p>
    <w:p w14:paraId="230DC704" w14:textId="77777777" w:rsidR="004A3836" w:rsidRPr="00715871" w:rsidRDefault="004A3836" w:rsidP="004A3836">
      <w:pPr>
        <w:jc w:val="center"/>
        <w:rPr>
          <w:b/>
        </w:rPr>
      </w:pPr>
      <w:r w:rsidRPr="00715871">
        <w:rPr>
          <w:b/>
        </w:rPr>
        <w:t>Majetkové sankcie</w:t>
      </w:r>
    </w:p>
    <w:p w14:paraId="6298A3EA" w14:textId="77777777" w:rsidR="004A3836" w:rsidRPr="00715871" w:rsidRDefault="004A3836" w:rsidP="004A3836">
      <w:pPr>
        <w:jc w:val="both"/>
      </w:pPr>
    </w:p>
    <w:p w14:paraId="14D54272" w14:textId="61200915" w:rsidR="004A3836" w:rsidRPr="00715871" w:rsidRDefault="00F46ADD" w:rsidP="00D61B91">
      <w:pPr>
        <w:pStyle w:val="Zkladntext"/>
        <w:numPr>
          <w:ilvl w:val="1"/>
          <w:numId w:val="7"/>
        </w:numPr>
        <w:tabs>
          <w:tab w:val="clear" w:pos="1789"/>
          <w:tab w:val="num" w:pos="426"/>
        </w:tabs>
        <w:ind w:left="709" w:hanging="283"/>
        <w:rPr>
          <w:b w:val="0"/>
        </w:rPr>
      </w:pPr>
      <w:r w:rsidRPr="00715871">
        <w:rPr>
          <w:b w:val="0"/>
        </w:rPr>
        <w:t xml:space="preserve">Zhotoviteľ </w:t>
      </w:r>
      <w:r w:rsidR="004A3836" w:rsidRPr="00715871">
        <w:rPr>
          <w:b w:val="0"/>
        </w:rPr>
        <w:t xml:space="preserve">je povinný uhradiť </w:t>
      </w:r>
      <w:r w:rsidR="00B52785" w:rsidRPr="00715871">
        <w:rPr>
          <w:b w:val="0"/>
        </w:rPr>
        <w:t xml:space="preserve">objednávateľovi </w:t>
      </w:r>
      <w:r w:rsidR="007A6FAE" w:rsidRPr="00715871">
        <w:rPr>
          <w:b w:val="0"/>
        </w:rPr>
        <w:t>zmluvnú pokutu</w:t>
      </w:r>
      <w:r w:rsidR="004A3836" w:rsidRPr="00715871">
        <w:rPr>
          <w:b w:val="0"/>
        </w:rPr>
        <w:t xml:space="preserve"> vo výške 0,2 % z ceny predmetu </w:t>
      </w:r>
      <w:r w:rsidR="007A6FAE" w:rsidRPr="00715871">
        <w:rPr>
          <w:b w:val="0"/>
        </w:rPr>
        <w:t>tejto dohody</w:t>
      </w:r>
      <w:r w:rsidR="004A3836" w:rsidRPr="00715871">
        <w:rPr>
          <w:b w:val="0"/>
        </w:rPr>
        <w:t xml:space="preserve"> vrá</w:t>
      </w:r>
      <w:r w:rsidR="007A6FAE" w:rsidRPr="00715871">
        <w:rPr>
          <w:b w:val="0"/>
        </w:rPr>
        <w:t>tane DPH, s ktorého plnením je v omeškaní, a to</w:t>
      </w:r>
      <w:r w:rsidR="004A3836" w:rsidRPr="00715871">
        <w:rPr>
          <w:b w:val="0"/>
        </w:rPr>
        <w:t xml:space="preserve"> za každý kalendárny deň omeškania oproti termínom uvedeným v objednávke alebo v</w:t>
      </w:r>
      <w:r w:rsidR="00052EAE" w:rsidRPr="00715871">
        <w:rPr>
          <w:b w:val="0"/>
        </w:rPr>
        <w:t> </w:t>
      </w:r>
      <w:r w:rsidR="004A3836" w:rsidRPr="00715871">
        <w:rPr>
          <w:b w:val="0"/>
        </w:rPr>
        <w:t xml:space="preserve"> čiastkovej zmluv</w:t>
      </w:r>
      <w:r w:rsidR="00F12A4D">
        <w:rPr>
          <w:b w:val="0"/>
        </w:rPr>
        <w:t>e o dielo</w:t>
      </w:r>
      <w:r w:rsidR="004A3836" w:rsidRPr="00715871">
        <w:rPr>
          <w:b w:val="0"/>
        </w:rPr>
        <w:t>.</w:t>
      </w:r>
    </w:p>
    <w:p w14:paraId="5462BB3F" w14:textId="77777777" w:rsidR="004A3836" w:rsidRDefault="004A3836" w:rsidP="00D61B91">
      <w:pPr>
        <w:pStyle w:val="Zkladntext"/>
        <w:numPr>
          <w:ilvl w:val="1"/>
          <w:numId w:val="7"/>
        </w:numPr>
        <w:tabs>
          <w:tab w:val="clear" w:pos="1789"/>
        </w:tabs>
        <w:ind w:left="709" w:hanging="283"/>
        <w:rPr>
          <w:b w:val="0"/>
        </w:rPr>
      </w:pPr>
      <w:r w:rsidRPr="00715871">
        <w:rPr>
          <w:b w:val="0"/>
        </w:rPr>
        <w:t>Základom pre stanovenie výšky majetkovej sankcie bude vždy cena príslušného predmetu plnenia, ktorý nebol dodaný v zmluvnom</w:t>
      </w:r>
      <w:r>
        <w:rPr>
          <w:b w:val="0"/>
        </w:rPr>
        <w:t xml:space="preserve"> termíne. </w:t>
      </w:r>
    </w:p>
    <w:p w14:paraId="6AB643B0" w14:textId="25095D92" w:rsidR="004A3836" w:rsidRDefault="00B52785" w:rsidP="00D61B91">
      <w:pPr>
        <w:pStyle w:val="Zkladntext"/>
        <w:numPr>
          <w:ilvl w:val="1"/>
          <w:numId w:val="7"/>
        </w:numPr>
        <w:tabs>
          <w:tab w:val="clear" w:pos="1789"/>
          <w:tab w:val="num" w:pos="284"/>
        </w:tabs>
        <w:ind w:left="709" w:hanging="283"/>
        <w:rPr>
          <w:b w:val="0"/>
        </w:rPr>
      </w:pPr>
      <w:r>
        <w:rPr>
          <w:b w:val="0"/>
        </w:rPr>
        <w:t>Objednávateľ</w:t>
      </w:r>
      <w:r w:rsidRPr="00E51BDB">
        <w:rPr>
          <w:b w:val="0"/>
        </w:rPr>
        <w:t xml:space="preserve"> </w:t>
      </w:r>
      <w:r w:rsidR="004A3836">
        <w:rPr>
          <w:b w:val="0"/>
        </w:rPr>
        <w:t xml:space="preserve">je oprávnený vyúčtované majetkové sankcie </w:t>
      </w:r>
      <w:r w:rsidR="00F12A4D">
        <w:rPr>
          <w:b w:val="0"/>
        </w:rPr>
        <w:t xml:space="preserve">započítať s nárokom zhotoviteľa na uhradenie ceny za dielo alebo zo zádržného. </w:t>
      </w:r>
    </w:p>
    <w:p w14:paraId="6D4FB50A" w14:textId="7C7AF070" w:rsidR="004A3836" w:rsidRDefault="004A3836" w:rsidP="00D61B91">
      <w:pPr>
        <w:pStyle w:val="Zkladntext"/>
        <w:numPr>
          <w:ilvl w:val="1"/>
          <w:numId w:val="7"/>
        </w:numPr>
        <w:tabs>
          <w:tab w:val="clear" w:pos="1789"/>
          <w:tab w:val="num" w:pos="709"/>
        </w:tabs>
        <w:ind w:left="709" w:hanging="283"/>
        <w:rPr>
          <w:b w:val="0"/>
        </w:rPr>
      </w:pPr>
      <w:r>
        <w:rPr>
          <w:b w:val="0"/>
        </w:rPr>
        <w:t xml:space="preserve">Ak </w:t>
      </w:r>
      <w:r w:rsidR="00FF7C4F">
        <w:rPr>
          <w:b w:val="0"/>
        </w:rPr>
        <w:t xml:space="preserve">zhotoviteľ </w:t>
      </w:r>
      <w:r>
        <w:rPr>
          <w:b w:val="0"/>
        </w:rPr>
        <w:t xml:space="preserve">neodstráni prípadné </w:t>
      </w:r>
      <w:proofErr w:type="spellStart"/>
      <w:r>
        <w:rPr>
          <w:b w:val="0"/>
        </w:rPr>
        <w:t>vady</w:t>
      </w:r>
      <w:proofErr w:type="spellEnd"/>
      <w:r>
        <w:rPr>
          <w:b w:val="0"/>
        </w:rPr>
        <w:t xml:space="preserve"> predmetu čiastkovej zmluvy uvedené v preberacom protokole o odovzdaní a prevzatí v lehote určenej na ich odstránenie alebo počas záručnej lehoty v</w:t>
      </w:r>
      <w:r w:rsidR="00F12A4D">
        <w:rPr>
          <w:b w:val="0"/>
        </w:rPr>
        <w:t> dojednanom termíne</w:t>
      </w:r>
      <w:r>
        <w:rPr>
          <w:b w:val="0"/>
        </w:rPr>
        <w:t xml:space="preserve">, zaplatí </w:t>
      </w:r>
      <w:r w:rsidR="005B1C63">
        <w:rPr>
          <w:b w:val="0"/>
        </w:rPr>
        <w:t>objednávateľovi</w:t>
      </w:r>
      <w:r w:rsidR="005B1C63" w:rsidRPr="00E51BDB">
        <w:rPr>
          <w:b w:val="0"/>
        </w:rPr>
        <w:t xml:space="preserve"> </w:t>
      </w:r>
      <w:r w:rsidR="00F12A4D">
        <w:rPr>
          <w:b w:val="0"/>
        </w:rPr>
        <w:t xml:space="preserve">zmluvnú pokutu </w:t>
      </w:r>
      <w:r>
        <w:rPr>
          <w:b w:val="0"/>
        </w:rPr>
        <w:t xml:space="preserve">vo výške 50 </w:t>
      </w:r>
      <w:r w:rsidR="00B12793">
        <w:rPr>
          <w:b w:val="0"/>
        </w:rPr>
        <w:t>Eur</w:t>
      </w:r>
      <w:r>
        <w:rPr>
          <w:b w:val="0"/>
        </w:rPr>
        <w:t xml:space="preserve"> za každý deň omeškania a za každý jednotlivý prípad (</w:t>
      </w:r>
      <w:proofErr w:type="spellStart"/>
      <w:r>
        <w:rPr>
          <w:b w:val="0"/>
        </w:rPr>
        <w:t>vadu</w:t>
      </w:r>
      <w:proofErr w:type="spellEnd"/>
      <w:r>
        <w:rPr>
          <w:b w:val="0"/>
        </w:rPr>
        <w:t xml:space="preserve"> alebo nedorobok).</w:t>
      </w:r>
    </w:p>
    <w:p w14:paraId="25E1355F" w14:textId="1E0404E8" w:rsidR="004A3836" w:rsidRPr="00715871" w:rsidRDefault="004A3836" w:rsidP="00D61B91">
      <w:pPr>
        <w:pStyle w:val="Zkladntext"/>
        <w:numPr>
          <w:ilvl w:val="1"/>
          <w:numId w:val="7"/>
        </w:numPr>
        <w:tabs>
          <w:tab w:val="clear" w:pos="1789"/>
          <w:tab w:val="num" w:pos="709"/>
        </w:tabs>
        <w:ind w:left="709" w:hanging="283"/>
        <w:rPr>
          <w:b w:val="0"/>
        </w:rPr>
      </w:pPr>
      <w:r>
        <w:rPr>
          <w:b w:val="0"/>
        </w:rPr>
        <w:t xml:space="preserve">Ak </w:t>
      </w:r>
      <w:r w:rsidR="005B1C63">
        <w:rPr>
          <w:b w:val="0"/>
        </w:rPr>
        <w:t>objednávateľ</w:t>
      </w:r>
      <w:r w:rsidR="005B1C63" w:rsidRPr="00E51BDB">
        <w:rPr>
          <w:b w:val="0"/>
        </w:rPr>
        <w:t xml:space="preserve"> </w:t>
      </w:r>
      <w:r>
        <w:rPr>
          <w:b w:val="0"/>
        </w:rPr>
        <w:t>neuhradí faktúru</w:t>
      </w:r>
      <w:r w:rsidR="00F12A4D">
        <w:rPr>
          <w:b w:val="0"/>
        </w:rPr>
        <w:t>, ktorou bude vyúčtovaná cena za dielo</w:t>
      </w:r>
      <w:r>
        <w:rPr>
          <w:b w:val="0"/>
        </w:rPr>
        <w:t xml:space="preserve"> </w:t>
      </w:r>
      <w:r w:rsidR="00F12A4D">
        <w:rPr>
          <w:b w:val="0"/>
        </w:rPr>
        <w:t xml:space="preserve">v dojednanej lehote splatnosti </w:t>
      </w:r>
      <w:r>
        <w:rPr>
          <w:b w:val="0"/>
        </w:rPr>
        <w:t>podľa čl</w:t>
      </w:r>
      <w:r w:rsidR="00052EAE">
        <w:rPr>
          <w:b w:val="0"/>
        </w:rPr>
        <w:t>.</w:t>
      </w:r>
      <w:r>
        <w:rPr>
          <w:b w:val="0"/>
        </w:rPr>
        <w:t xml:space="preserve"> 7 ods.</w:t>
      </w:r>
      <w:r w:rsidR="00125E6F">
        <w:rPr>
          <w:b w:val="0"/>
        </w:rPr>
        <w:t xml:space="preserve"> </w:t>
      </w:r>
      <w:r>
        <w:rPr>
          <w:b w:val="0"/>
        </w:rPr>
        <w:t xml:space="preserve">6 tejto rámcovej dohody, je povinný uhradiť </w:t>
      </w:r>
      <w:r w:rsidR="00A150A4" w:rsidRPr="00A150A4">
        <w:rPr>
          <w:b w:val="0"/>
        </w:rPr>
        <w:t>zhotoviteľovi</w:t>
      </w:r>
      <w:r w:rsidR="00A150A4">
        <w:rPr>
          <w:b w:val="0"/>
        </w:rPr>
        <w:t xml:space="preserve"> </w:t>
      </w:r>
      <w:r>
        <w:rPr>
          <w:b w:val="0"/>
        </w:rPr>
        <w:t>úrok z </w:t>
      </w:r>
      <w:r w:rsidRPr="00715871">
        <w:rPr>
          <w:b w:val="0"/>
        </w:rPr>
        <w:t>omeškania vo výške 0,</w:t>
      </w:r>
      <w:r w:rsidR="00F12A4D">
        <w:rPr>
          <w:b w:val="0"/>
        </w:rPr>
        <w:t>05</w:t>
      </w:r>
      <w:r w:rsidRPr="00715871">
        <w:rPr>
          <w:b w:val="0"/>
        </w:rPr>
        <w:t xml:space="preserve"> % z čiastky neuhradenej faktúry za každý kalendárny deň omeškania.</w:t>
      </w:r>
    </w:p>
    <w:p w14:paraId="4BC9575A" w14:textId="77777777" w:rsidR="004A3836" w:rsidRPr="00715871" w:rsidRDefault="004A3836" w:rsidP="00D61B91">
      <w:pPr>
        <w:pStyle w:val="Zkladntext"/>
        <w:numPr>
          <w:ilvl w:val="1"/>
          <w:numId w:val="7"/>
        </w:numPr>
        <w:tabs>
          <w:tab w:val="clear" w:pos="1789"/>
          <w:tab w:val="num" w:pos="709"/>
        </w:tabs>
        <w:ind w:left="709" w:hanging="283"/>
        <w:rPr>
          <w:b w:val="0"/>
        </w:rPr>
      </w:pPr>
      <w:r w:rsidRPr="00715871">
        <w:rPr>
          <w:b w:val="0"/>
        </w:rPr>
        <w:t>V prípade nesplnenia záväzkov vyplývajúcich z tejto rámcovej dohody, u ktorých nie je výška sankcií samostatne riešená, uhradí ten, kto poruší svoju povinnosť zo záväzkového vzťahu</w:t>
      </w:r>
      <w:r w:rsidR="00CE3E91" w:rsidRPr="00715871">
        <w:rPr>
          <w:b w:val="0"/>
        </w:rPr>
        <w:t>,</w:t>
      </w:r>
      <w:r w:rsidRPr="00715871">
        <w:rPr>
          <w:b w:val="0"/>
        </w:rPr>
        <w:t xml:space="preserve"> druhej strane zmluvnú pokutu vo výške 50 </w:t>
      </w:r>
      <w:r w:rsidR="00B12793">
        <w:rPr>
          <w:b w:val="0"/>
        </w:rPr>
        <w:t>Eur</w:t>
      </w:r>
      <w:r w:rsidRPr="00715871">
        <w:rPr>
          <w:b w:val="0"/>
        </w:rPr>
        <w:t xml:space="preserve"> za každý deň omeškania</w:t>
      </w:r>
      <w:r w:rsidR="00A94265" w:rsidRPr="00715871">
        <w:rPr>
          <w:b w:val="0"/>
        </w:rPr>
        <w:t xml:space="preserve">, </w:t>
      </w:r>
      <w:r w:rsidRPr="00715871">
        <w:rPr>
          <w:b w:val="0"/>
        </w:rPr>
        <w:t>a</w:t>
      </w:r>
      <w:r w:rsidR="00A94265" w:rsidRPr="00715871">
        <w:rPr>
          <w:b w:val="0"/>
        </w:rPr>
        <w:t xml:space="preserve"> to </w:t>
      </w:r>
      <w:r w:rsidRPr="00715871">
        <w:rPr>
          <w:b w:val="0"/>
        </w:rPr>
        <w:t>za každý jednotlivý prípad, odkedy porušenie povinnosti trvá.</w:t>
      </w:r>
    </w:p>
    <w:p w14:paraId="0628E95F" w14:textId="5EFFB727" w:rsidR="004A3836" w:rsidRPr="00715871" w:rsidRDefault="004A3836" w:rsidP="00D61B91">
      <w:pPr>
        <w:pStyle w:val="Zkladntext"/>
        <w:numPr>
          <w:ilvl w:val="1"/>
          <w:numId w:val="7"/>
        </w:numPr>
        <w:tabs>
          <w:tab w:val="clear" w:pos="1789"/>
          <w:tab w:val="num" w:pos="709"/>
        </w:tabs>
        <w:ind w:left="709" w:hanging="283"/>
        <w:rPr>
          <w:b w:val="0"/>
        </w:rPr>
      </w:pPr>
      <w:r w:rsidRPr="00715871">
        <w:rPr>
          <w:b w:val="0"/>
        </w:rPr>
        <w:t xml:space="preserve">Ak </w:t>
      </w:r>
      <w:r w:rsidR="005B1C63" w:rsidRPr="00715871">
        <w:rPr>
          <w:b w:val="0"/>
        </w:rPr>
        <w:t>objednávateľovi</w:t>
      </w:r>
      <w:r w:rsidRPr="00715871">
        <w:rPr>
          <w:b w:val="0"/>
        </w:rPr>
        <w:t xml:space="preserve"> vznikne škoda z dôvodu nedodržania termínu ukončenia realizácie </w:t>
      </w:r>
      <w:r w:rsidR="00F12A4D">
        <w:rPr>
          <w:b w:val="0"/>
        </w:rPr>
        <w:t>diela</w:t>
      </w:r>
      <w:r w:rsidR="00F12A4D" w:rsidRPr="00715871">
        <w:rPr>
          <w:b w:val="0"/>
        </w:rPr>
        <w:t xml:space="preserve"> </w:t>
      </w:r>
      <w:r w:rsidRPr="00715871">
        <w:rPr>
          <w:b w:val="0"/>
        </w:rPr>
        <w:t>v</w:t>
      </w:r>
      <w:r w:rsidR="00F12A4D">
        <w:rPr>
          <w:b w:val="0"/>
        </w:rPr>
        <w:t xml:space="preserve"> dohodnutom </w:t>
      </w:r>
      <w:r w:rsidRPr="00715871">
        <w:rPr>
          <w:b w:val="0"/>
        </w:rPr>
        <w:t xml:space="preserve">termíne, </w:t>
      </w:r>
      <w:r w:rsidR="00FF7C4F" w:rsidRPr="00715871">
        <w:rPr>
          <w:b w:val="0"/>
        </w:rPr>
        <w:t xml:space="preserve">zhotoviteľ </w:t>
      </w:r>
      <w:r w:rsidRPr="00715871">
        <w:rPr>
          <w:b w:val="0"/>
        </w:rPr>
        <w:t>ju uhradí v plnej výške (</w:t>
      </w:r>
      <w:r w:rsidR="00F12A4D">
        <w:rPr>
          <w:b w:val="0"/>
        </w:rPr>
        <w:t xml:space="preserve">za takúto škodu sa považuje napríklad </w:t>
      </w:r>
      <w:r w:rsidRPr="00715871">
        <w:rPr>
          <w:b w:val="0"/>
        </w:rPr>
        <w:t>rozdiel nákladov na vykurovanie).</w:t>
      </w:r>
    </w:p>
    <w:p w14:paraId="6A8D9489" w14:textId="77777777" w:rsidR="004A3836" w:rsidRPr="00715871" w:rsidRDefault="004A3836" w:rsidP="00D61B91">
      <w:pPr>
        <w:pStyle w:val="Zkladntext"/>
        <w:numPr>
          <w:ilvl w:val="1"/>
          <w:numId w:val="7"/>
        </w:numPr>
        <w:tabs>
          <w:tab w:val="clear" w:pos="1789"/>
          <w:tab w:val="num" w:pos="709"/>
        </w:tabs>
        <w:ind w:left="709" w:hanging="283"/>
        <w:rPr>
          <w:b w:val="0"/>
        </w:rPr>
      </w:pPr>
      <w:r w:rsidRPr="00715871">
        <w:rPr>
          <w:b w:val="0"/>
        </w:rPr>
        <w:t xml:space="preserve">Úhrada alebo zápočet zmluvnej pokuty nezbavuje </w:t>
      </w:r>
      <w:r w:rsidR="00A150A4" w:rsidRPr="00715871">
        <w:rPr>
          <w:b w:val="0"/>
          <w:szCs w:val="24"/>
        </w:rPr>
        <w:t>zhotoviteľa</w:t>
      </w:r>
      <w:r w:rsidR="00A150A4" w:rsidRPr="00715871">
        <w:rPr>
          <w:b w:val="0"/>
        </w:rPr>
        <w:t xml:space="preserve"> </w:t>
      </w:r>
      <w:r w:rsidRPr="00715871">
        <w:rPr>
          <w:b w:val="0"/>
        </w:rPr>
        <w:t xml:space="preserve">povinnosti dielo riadne dokončiť ani jeho ďalších povinností </w:t>
      </w:r>
      <w:r w:rsidR="007A6FAE" w:rsidRPr="00715871">
        <w:rPr>
          <w:b w:val="0"/>
        </w:rPr>
        <w:t xml:space="preserve">v zmysle tejto dohody, uzatvorenej </w:t>
      </w:r>
      <w:r w:rsidRPr="00715871">
        <w:rPr>
          <w:b w:val="0"/>
        </w:rPr>
        <w:t>čiastkovej zmluvy alebo objednávky.</w:t>
      </w:r>
    </w:p>
    <w:p w14:paraId="1C13EB54" w14:textId="77777777" w:rsidR="00D61B91" w:rsidRPr="00715871" w:rsidRDefault="00D61B91" w:rsidP="004A3836">
      <w:pPr>
        <w:pStyle w:val="Zkladntext"/>
      </w:pPr>
    </w:p>
    <w:p w14:paraId="4337B009" w14:textId="4A6D4741" w:rsidR="004A3836" w:rsidRPr="00715871" w:rsidRDefault="004A3836" w:rsidP="004A3836">
      <w:pPr>
        <w:ind w:left="240"/>
        <w:jc w:val="center"/>
        <w:rPr>
          <w:b/>
        </w:rPr>
      </w:pPr>
      <w:r w:rsidRPr="00715871">
        <w:rPr>
          <w:b/>
        </w:rPr>
        <w:t>Článok 2</w:t>
      </w:r>
      <w:r w:rsidR="00DD2F03">
        <w:rPr>
          <w:b/>
        </w:rPr>
        <w:t>0</w:t>
      </w:r>
    </w:p>
    <w:p w14:paraId="4A691DCA" w14:textId="5D535FC1" w:rsidR="004A3836" w:rsidRPr="00715871" w:rsidRDefault="004A3836" w:rsidP="004A3836">
      <w:pPr>
        <w:jc w:val="center"/>
        <w:rPr>
          <w:b/>
        </w:rPr>
      </w:pPr>
      <w:r w:rsidRPr="00715871">
        <w:rPr>
          <w:b/>
        </w:rPr>
        <w:t xml:space="preserve">Ostatné </w:t>
      </w:r>
      <w:r w:rsidR="00F87AD1">
        <w:rPr>
          <w:b/>
        </w:rPr>
        <w:t>do</w:t>
      </w:r>
      <w:r w:rsidRPr="00715871">
        <w:rPr>
          <w:b/>
        </w:rPr>
        <w:t>jednania</w:t>
      </w:r>
    </w:p>
    <w:p w14:paraId="3DA8A407" w14:textId="77777777" w:rsidR="004A3836" w:rsidRPr="00715871" w:rsidRDefault="004A3836" w:rsidP="004A3836">
      <w:pPr>
        <w:jc w:val="both"/>
      </w:pPr>
    </w:p>
    <w:p w14:paraId="09A96BA0" w14:textId="77777777" w:rsidR="004A3836" w:rsidRPr="00715871" w:rsidRDefault="004A3836" w:rsidP="007D446B">
      <w:pPr>
        <w:pStyle w:val="Zkladntext"/>
        <w:numPr>
          <w:ilvl w:val="0"/>
          <w:numId w:val="22"/>
        </w:numPr>
        <w:rPr>
          <w:b w:val="0"/>
        </w:rPr>
      </w:pPr>
      <w:r w:rsidRPr="00715871">
        <w:rPr>
          <w:b w:val="0"/>
        </w:rPr>
        <w:t>Zmluvné strany sa zaväzujú, že obchodné a technické informácie, ktoré im boli zverené zmluvným partnerom, nepoužijú na iné účely ako pre plnenie podmienok tejto rámcovej dohody.</w:t>
      </w:r>
    </w:p>
    <w:p w14:paraId="43928CC0" w14:textId="77777777" w:rsidR="004A3836" w:rsidRPr="00715871" w:rsidRDefault="00F46ADD" w:rsidP="007D446B">
      <w:pPr>
        <w:pStyle w:val="Zkladntext"/>
        <w:numPr>
          <w:ilvl w:val="0"/>
          <w:numId w:val="22"/>
        </w:numPr>
        <w:rPr>
          <w:b w:val="0"/>
        </w:rPr>
      </w:pPr>
      <w:r w:rsidRPr="00715871">
        <w:rPr>
          <w:b w:val="0"/>
        </w:rPr>
        <w:t xml:space="preserve">Zhotoviteľ </w:t>
      </w:r>
      <w:r w:rsidR="004A3836" w:rsidRPr="00715871">
        <w:rPr>
          <w:b w:val="0"/>
        </w:rPr>
        <w:t>prehlasuje, že zabezpečí pokrytie všetkých činností vyplývajúcich z plnenia tejto rámcovej dohody zamestnancami s potrebnými osvedčeniami a oprávneniami v zmysle platnej legislatívy.</w:t>
      </w:r>
    </w:p>
    <w:p w14:paraId="682E815B" w14:textId="77777777" w:rsidR="004A3836" w:rsidRPr="00715871" w:rsidRDefault="00F46ADD" w:rsidP="007D446B">
      <w:pPr>
        <w:pStyle w:val="Zkladntext"/>
        <w:numPr>
          <w:ilvl w:val="0"/>
          <w:numId w:val="22"/>
        </w:numPr>
        <w:rPr>
          <w:b w:val="0"/>
        </w:rPr>
      </w:pPr>
      <w:r w:rsidRPr="00715871">
        <w:rPr>
          <w:b w:val="0"/>
        </w:rPr>
        <w:t xml:space="preserve">Zhotoviteľ </w:t>
      </w:r>
      <w:r w:rsidR="004A3836" w:rsidRPr="00715871">
        <w:rPr>
          <w:b w:val="0"/>
        </w:rPr>
        <w:t xml:space="preserve">bude informovať </w:t>
      </w:r>
      <w:r w:rsidR="005B1C63" w:rsidRPr="00715871">
        <w:rPr>
          <w:b w:val="0"/>
        </w:rPr>
        <w:t xml:space="preserve">objednávateľa </w:t>
      </w:r>
      <w:r w:rsidR="004A3836" w:rsidRPr="00715871">
        <w:rPr>
          <w:b w:val="0"/>
        </w:rPr>
        <w:t xml:space="preserve">o stave rozpracovaného predmetu plnenia na poradách (kontrolných dňoch), ktoré bude </w:t>
      </w:r>
      <w:r w:rsidR="00FF7C4F" w:rsidRPr="00715871">
        <w:rPr>
          <w:b w:val="0"/>
        </w:rPr>
        <w:t xml:space="preserve">zhotoviteľ </w:t>
      </w:r>
      <w:r w:rsidR="004A3836" w:rsidRPr="00715871">
        <w:rPr>
          <w:b w:val="0"/>
        </w:rPr>
        <w:t xml:space="preserve">organizovať podľa potreby. Ich stálymi účastníkmi bude </w:t>
      </w:r>
      <w:r w:rsidR="005B1C63" w:rsidRPr="00715871">
        <w:rPr>
          <w:b w:val="0"/>
        </w:rPr>
        <w:t>objednávateľ</w:t>
      </w:r>
      <w:r w:rsidR="00A94265" w:rsidRPr="00715871">
        <w:rPr>
          <w:b w:val="0"/>
        </w:rPr>
        <w:t>,</w:t>
      </w:r>
      <w:r w:rsidR="004A3836" w:rsidRPr="00715871">
        <w:rPr>
          <w:b w:val="0"/>
        </w:rPr>
        <w:t xml:space="preserve"> ním poverený</w:t>
      </w:r>
      <w:r w:rsidR="00A94265" w:rsidRPr="00715871">
        <w:rPr>
          <w:b w:val="0"/>
        </w:rPr>
        <w:t xml:space="preserve"> ďalší</w:t>
      </w:r>
      <w:r w:rsidR="004A3836" w:rsidRPr="00715871">
        <w:rPr>
          <w:b w:val="0"/>
        </w:rPr>
        <w:t xml:space="preserve"> zástupca a </w:t>
      </w:r>
      <w:r w:rsidR="00FF7C4F" w:rsidRPr="00715871">
        <w:rPr>
          <w:b w:val="0"/>
        </w:rPr>
        <w:t>zhotoviteľ</w:t>
      </w:r>
      <w:r w:rsidR="004A3836" w:rsidRPr="00715871">
        <w:rPr>
          <w:b w:val="0"/>
        </w:rPr>
        <w:t>.</w:t>
      </w:r>
    </w:p>
    <w:p w14:paraId="5B257791" w14:textId="6C998090" w:rsidR="004A3836" w:rsidRPr="00715871" w:rsidRDefault="00F46ADD" w:rsidP="00D61B91">
      <w:pPr>
        <w:pStyle w:val="Zkladntext"/>
        <w:numPr>
          <w:ilvl w:val="0"/>
          <w:numId w:val="22"/>
        </w:numPr>
        <w:rPr>
          <w:b w:val="0"/>
        </w:rPr>
      </w:pPr>
      <w:r w:rsidRPr="00715871">
        <w:rPr>
          <w:b w:val="0"/>
        </w:rPr>
        <w:t xml:space="preserve">Zhotoviteľ </w:t>
      </w:r>
      <w:r w:rsidR="004A3836" w:rsidRPr="00715871">
        <w:rPr>
          <w:b w:val="0"/>
        </w:rPr>
        <w:t>bude pri plnení predmetu tejto rámcovej dohody postupovať s odbornou starostlivosťou. Zaväzuje sa dodržiavať všeobecne platné predpisy, technické normy</w:t>
      </w:r>
      <w:r w:rsidR="00F87AD1">
        <w:rPr>
          <w:b w:val="0"/>
        </w:rPr>
        <w:t xml:space="preserve">, </w:t>
      </w:r>
      <w:r w:rsidR="00F87AD1">
        <w:rPr>
          <w:b w:val="0"/>
        </w:rPr>
        <w:lastRenderedPageBreak/>
        <w:t>ktoré upravujú</w:t>
      </w:r>
      <w:r w:rsidR="00CD743B">
        <w:rPr>
          <w:b w:val="0"/>
        </w:rPr>
        <w:t> </w:t>
      </w:r>
      <w:r w:rsidR="004A3836" w:rsidRPr="00715871">
        <w:rPr>
          <w:b w:val="0"/>
        </w:rPr>
        <w:t>predmet</w:t>
      </w:r>
      <w:r w:rsidR="00F87AD1">
        <w:rPr>
          <w:b w:val="0"/>
        </w:rPr>
        <w:t xml:space="preserve"> </w:t>
      </w:r>
      <w:r w:rsidR="004A3836" w:rsidRPr="00715871">
        <w:rPr>
          <w:b w:val="0"/>
        </w:rPr>
        <w:t>tejto rámcovej dohody</w:t>
      </w:r>
      <w:r w:rsidR="00F87AD1">
        <w:rPr>
          <w:b w:val="0"/>
        </w:rPr>
        <w:t>,</w:t>
      </w:r>
      <w:r w:rsidR="004A3836" w:rsidRPr="00715871">
        <w:rPr>
          <w:b w:val="0"/>
        </w:rPr>
        <w:t xml:space="preserve"> čiastkových zmlúv alebo objednávok. </w:t>
      </w:r>
      <w:r w:rsidR="00FF7C4F" w:rsidRPr="00715871">
        <w:rPr>
          <w:b w:val="0"/>
        </w:rPr>
        <w:t xml:space="preserve">Zhotoviteľ </w:t>
      </w:r>
      <w:r w:rsidR="004A3836" w:rsidRPr="00715871">
        <w:rPr>
          <w:b w:val="0"/>
        </w:rPr>
        <w:t xml:space="preserve">sa bude riadiť východiskovými podkladmi </w:t>
      </w:r>
      <w:r w:rsidR="005B1C63" w:rsidRPr="00715871">
        <w:rPr>
          <w:b w:val="0"/>
        </w:rPr>
        <w:t>objednávateľa</w:t>
      </w:r>
      <w:r w:rsidR="004A3836" w:rsidRPr="00715871">
        <w:rPr>
          <w:b w:val="0"/>
        </w:rPr>
        <w:t xml:space="preserve">, pokynmi </w:t>
      </w:r>
      <w:r w:rsidR="005B1C63" w:rsidRPr="00715871">
        <w:rPr>
          <w:b w:val="0"/>
        </w:rPr>
        <w:t>objednávateľa</w:t>
      </w:r>
      <w:r w:rsidR="004A3836" w:rsidRPr="00715871">
        <w:rPr>
          <w:b w:val="0"/>
        </w:rPr>
        <w:t>, zápismi a dohodami oprávnených pracovníkov zmluvných strán a rozhodnutiami a</w:t>
      </w:r>
      <w:r w:rsidR="00CD743B">
        <w:rPr>
          <w:b w:val="0"/>
        </w:rPr>
        <w:t> </w:t>
      </w:r>
      <w:r w:rsidR="004A3836" w:rsidRPr="00715871">
        <w:rPr>
          <w:b w:val="0"/>
        </w:rPr>
        <w:t>vyjadreniami dotknutých orgánov štátnej správy.</w:t>
      </w:r>
    </w:p>
    <w:p w14:paraId="4768EB03" w14:textId="57E6121E" w:rsidR="004A3836" w:rsidRPr="00715871" w:rsidRDefault="004A3836" w:rsidP="00D61B91">
      <w:pPr>
        <w:pStyle w:val="Zkladntext"/>
        <w:numPr>
          <w:ilvl w:val="0"/>
          <w:numId w:val="22"/>
        </w:numPr>
        <w:rPr>
          <w:b w:val="0"/>
        </w:rPr>
      </w:pPr>
      <w:r w:rsidRPr="00715871">
        <w:rPr>
          <w:b w:val="0"/>
        </w:rPr>
        <w:t>Zmluvné strany sa zaväzujú, že všetky sporné</w:t>
      </w:r>
      <w:r w:rsidR="00F87AD1">
        <w:rPr>
          <w:b w:val="0"/>
        </w:rPr>
        <w:t xml:space="preserve"> záležitosti týkajúce sa</w:t>
      </w:r>
      <w:r w:rsidRPr="00715871">
        <w:rPr>
          <w:b w:val="0"/>
        </w:rPr>
        <w:t xml:space="preserve"> tejto rámcovej dohody alebo </w:t>
      </w:r>
      <w:r w:rsidR="00F87AD1">
        <w:rPr>
          <w:b w:val="0"/>
        </w:rPr>
        <w:t xml:space="preserve">vzniknuté </w:t>
      </w:r>
      <w:r w:rsidRPr="00715871">
        <w:rPr>
          <w:b w:val="0"/>
        </w:rPr>
        <w:t>v súvislosti s ňou budú riešiť predovšetkým obojstrannou dohodou. Ak to nebude možné ani po vyčerpaní všetkých možností, je každá zmluvná strana oprávnená predložiť spornú vec na rozhodnutie príslušnému súdu.</w:t>
      </w:r>
    </w:p>
    <w:p w14:paraId="1F0CBD2A" w14:textId="5A768C54" w:rsidR="004A3836" w:rsidRPr="00715871" w:rsidRDefault="004A3836" w:rsidP="00D61B91">
      <w:pPr>
        <w:pStyle w:val="Zkladntext"/>
        <w:numPr>
          <w:ilvl w:val="0"/>
          <w:numId w:val="22"/>
        </w:numPr>
        <w:rPr>
          <w:b w:val="0"/>
        </w:rPr>
      </w:pPr>
      <w:r w:rsidRPr="00715871">
        <w:rPr>
          <w:b w:val="0"/>
        </w:rPr>
        <w:t xml:space="preserve">Pri rôznosti názorov na vlastnosti hmôt a stavebných výrobkov, pre ktoré platia </w:t>
      </w:r>
      <w:r w:rsidR="00F87AD1">
        <w:rPr>
          <w:b w:val="0"/>
        </w:rPr>
        <w:t>vše</w:t>
      </w:r>
      <w:r w:rsidRPr="00715871">
        <w:rPr>
          <w:b w:val="0"/>
        </w:rPr>
        <w:t>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spore úspešná.</w:t>
      </w:r>
    </w:p>
    <w:p w14:paraId="46C1BD63" w14:textId="77777777" w:rsidR="004A3836" w:rsidRPr="00715871" w:rsidRDefault="004A3836" w:rsidP="00D61B91">
      <w:pPr>
        <w:pStyle w:val="Zkladntext"/>
        <w:numPr>
          <w:ilvl w:val="0"/>
          <w:numId w:val="22"/>
        </w:numPr>
        <w:rPr>
          <w:b w:val="0"/>
        </w:rPr>
      </w:pPr>
      <w:r w:rsidRPr="00715871">
        <w:rPr>
          <w:b w:val="0"/>
        </w:rPr>
        <w:t xml:space="preserve">Rozpory zmluvných strán neoprávňujú </w:t>
      </w:r>
      <w:r w:rsidR="00A150A4" w:rsidRPr="00715871">
        <w:rPr>
          <w:b w:val="0"/>
          <w:szCs w:val="24"/>
        </w:rPr>
        <w:t>zhotoviteľa</w:t>
      </w:r>
      <w:r w:rsidR="00A150A4" w:rsidRPr="00715871">
        <w:rPr>
          <w:b w:val="0"/>
        </w:rPr>
        <w:t xml:space="preserve"> </w:t>
      </w:r>
      <w:r w:rsidRPr="00715871">
        <w:rPr>
          <w:b w:val="0"/>
        </w:rPr>
        <w:t>zastaviť práce.</w:t>
      </w:r>
    </w:p>
    <w:p w14:paraId="2B7895E3" w14:textId="77777777" w:rsidR="004A3836" w:rsidRPr="00715871" w:rsidRDefault="004A3836" w:rsidP="00D61B91">
      <w:pPr>
        <w:pStyle w:val="Zkladntext"/>
        <w:numPr>
          <w:ilvl w:val="0"/>
          <w:numId w:val="22"/>
        </w:numPr>
        <w:rPr>
          <w:b w:val="0"/>
        </w:rPr>
      </w:pPr>
      <w:r w:rsidRPr="00715871">
        <w:rPr>
          <w:b w:val="0"/>
        </w:rPr>
        <w:t>Výkresy, výpočty, výsledky overenia výpočtov alebo iné podklady</w:t>
      </w:r>
      <w:r w:rsidR="00A150A4" w:rsidRPr="00715871">
        <w:rPr>
          <w:b w:val="0"/>
        </w:rPr>
        <w:t>,</w:t>
      </w:r>
      <w:r w:rsidRPr="00715871">
        <w:rPr>
          <w:b w:val="0"/>
        </w:rPr>
        <w:t xml:space="preserve"> ktoré </w:t>
      </w:r>
      <w:r w:rsidR="00A150A4" w:rsidRPr="00715871">
        <w:rPr>
          <w:b w:val="0"/>
        </w:rPr>
        <w:t>zhotoviteľovi</w:t>
      </w:r>
      <w:r w:rsidRPr="00715871">
        <w:rPr>
          <w:b w:val="0"/>
        </w:rPr>
        <w:t xml:space="preserve"> poskytol </w:t>
      </w:r>
      <w:r w:rsidR="005B1C63" w:rsidRPr="00715871">
        <w:rPr>
          <w:b w:val="0"/>
        </w:rPr>
        <w:t xml:space="preserve">objednávateľ </w:t>
      </w:r>
      <w:r w:rsidRPr="00715871">
        <w:rPr>
          <w:b w:val="0"/>
        </w:rPr>
        <w:t xml:space="preserve">pre daný predmet plnenia, nesmú byť bez súhlasu </w:t>
      </w:r>
      <w:r w:rsidR="005B1C63" w:rsidRPr="00715871">
        <w:rPr>
          <w:b w:val="0"/>
        </w:rPr>
        <w:t xml:space="preserve">objednávateľa </w:t>
      </w:r>
      <w:r w:rsidRPr="00715871">
        <w:rPr>
          <w:b w:val="0"/>
        </w:rPr>
        <w:t>zverejnené a použité na iné ako dohodnuté účely, t.j. na vykonanie prác.</w:t>
      </w:r>
    </w:p>
    <w:p w14:paraId="4C1AECDF" w14:textId="77777777" w:rsidR="003A78C0" w:rsidRDefault="004A3836" w:rsidP="003A78C0">
      <w:pPr>
        <w:pStyle w:val="Zkladntext"/>
        <w:numPr>
          <w:ilvl w:val="0"/>
          <w:numId w:val="22"/>
        </w:numPr>
        <w:rPr>
          <w:b w:val="0"/>
        </w:rPr>
      </w:pPr>
      <w:r w:rsidRPr="00715871">
        <w:rPr>
          <w:b w:val="0"/>
        </w:rPr>
        <w:t xml:space="preserve">Ak sa ktorékoľvek ustanovenie tejto rámcovej dohody stane neplatným, nebude tým dotknutá platnosť ostatných </w:t>
      </w:r>
      <w:r w:rsidR="00184D4B" w:rsidRPr="00715871">
        <w:rPr>
          <w:b w:val="0"/>
        </w:rPr>
        <w:t>ustanovení</w:t>
      </w:r>
      <w:r w:rsidRPr="00715871">
        <w:rPr>
          <w:b w:val="0"/>
        </w:rPr>
        <w:t xml:space="preserve"> rámcovej dohody.</w:t>
      </w:r>
    </w:p>
    <w:p w14:paraId="3FFE04D3" w14:textId="77777777" w:rsidR="003A78C0" w:rsidRPr="003A78C0" w:rsidRDefault="003A78C0" w:rsidP="003A78C0">
      <w:pPr>
        <w:pStyle w:val="Zkladntext"/>
        <w:ind w:left="720"/>
        <w:rPr>
          <w:b w:val="0"/>
        </w:rPr>
      </w:pPr>
    </w:p>
    <w:p w14:paraId="0F0BD604" w14:textId="508ED58F" w:rsidR="004A3836" w:rsidRPr="00715871" w:rsidRDefault="004A3836" w:rsidP="004A3836">
      <w:pPr>
        <w:ind w:left="240"/>
        <w:jc w:val="center"/>
        <w:rPr>
          <w:b/>
        </w:rPr>
      </w:pPr>
      <w:r w:rsidRPr="00715871">
        <w:rPr>
          <w:b/>
        </w:rPr>
        <w:t>Článok 2</w:t>
      </w:r>
      <w:r w:rsidR="00DD2F03">
        <w:rPr>
          <w:b/>
        </w:rPr>
        <w:t>1</w:t>
      </w:r>
    </w:p>
    <w:p w14:paraId="541E163E" w14:textId="77777777" w:rsidR="004A3836" w:rsidRPr="00715871" w:rsidRDefault="004A3836" w:rsidP="004A3836">
      <w:pPr>
        <w:jc w:val="center"/>
        <w:rPr>
          <w:b/>
        </w:rPr>
      </w:pPr>
      <w:r w:rsidRPr="00715871">
        <w:rPr>
          <w:b/>
        </w:rPr>
        <w:t>Záverečné ustanovenia</w:t>
      </w:r>
    </w:p>
    <w:p w14:paraId="21482A9B" w14:textId="77777777" w:rsidR="004A3836" w:rsidRPr="00715871" w:rsidRDefault="004A3836" w:rsidP="004A3836">
      <w:pPr>
        <w:jc w:val="both"/>
      </w:pPr>
    </w:p>
    <w:p w14:paraId="68974D3B" w14:textId="77777777" w:rsidR="004A3836" w:rsidRPr="00715871" w:rsidRDefault="00F46ADD" w:rsidP="007D446B">
      <w:pPr>
        <w:pStyle w:val="Zkladntext"/>
        <w:numPr>
          <w:ilvl w:val="0"/>
          <w:numId w:val="23"/>
        </w:numPr>
        <w:tabs>
          <w:tab w:val="left" w:pos="709"/>
        </w:tabs>
        <w:rPr>
          <w:b w:val="0"/>
        </w:rPr>
      </w:pPr>
      <w:r w:rsidRPr="00715871">
        <w:rPr>
          <w:b w:val="0"/>
        </w:rPr>
        <w:t xml:space="preserve">Zhotoviteľ </w:t>
      </w:r>
      <w:r w:rsidR="004A3836" w:rsidRPr="00715871">
        <w:rPr>
          <w:b w:val="0"/>
        </w:rPr>
        <w:t xml:space="preserve">je viazaný týmto návrhom rámcovej dohody odo dňa doručenia podpísaného textu </w:t>
      </w:r>
      <w:r w:rsidR="005B1C63" w:rsidRPr="00715871">
        <w:rPr>
          <w:b w:val="0"/>
        </w:rPr>
        <w:t>objednávateľovi</w:t>
      </w:r>
      <w:r w:rsidR="004A3836" w:rsidRPr="00715871">
        <w:rPr>
          <w:b w:val="0"/>
        </w:rPr>
        <w:t>.</w:t>
      </w:r>
    </w:p>
    <w:p w14:paraId="1A682AF1" w14:textId="73C0BFD4" w:rsidR="00583119" w:rsidRPr="00583119" w:rsidRDefault="004A3836" w:rsidP="00583119">
      <w:pPr>
        <w:pStyle w:val="Zkladntext"/>
        <w:numPr>
          <w:ilvl w:val="0"/>
          <w:numId w:val="23"/>
        </w:numPr>
        <w:tabs>
          <w:tab w:val="left" w:pos="709"/>
        </w:tabs>
        <w:rPr>
          <w:b w:val="0"/>
          <w:szCs w:val="24"/>
        </w:rPr>
      </w:pPr>
      <w:r w:rsidRPr="00583119">
        <w:rPr>
          <w:b w:val="0"/>
          <w:szCs w:val="24"/>
        </w:rPr>
        <w:tab/>
        <w:t xml:space="preserve">Táto rámcová dohoda </w:t>
      </w:r>
      <w:r w:rsidR="00583119" w:rsidRPr="00583119">
        <w:rPr>
          <w:rFonts w:eastAsia="Batang"/>
          <w:b w:val="0"/>
          <w:szCs w:val="24"/>
          <w:lang w:bidi="he-IL"/>
        </w:rPr>
        <w:t>a dodatky k nej podliehajú povinnému zverejneniu v Centrálnom registri zmlúv v zmysle §5a/zák. č 211/2000 Z. z. o slobodnom prístupe k informáciám v znení noviel.</w:t>
      </w:r>
    </w:p>
    <w:p w14:paraId="294422C3" w14:textId="504328CC" w:rsidR="00583119" w:rsidRPr="00583119" w:rsidRDefault="00947182" w:rsidP="00583119">
      <w:pPr>
        <w:numPr>
          <w:ilvl w:val="0"/>
          <w:numId w:val="23"/>
        </w:numPr>
        <w:suppressAutoHyphens/>
        <w:autoSpaceDE w:val="0"/>
        <w:autoSpaceDN w:val="0"/>
        <w:ind w:left="714" w:hanging="357"/>
        <w:jc w:val="both"/>
        <w:rPr>
          <w:rFonts w:eastAsia="Batang"/>
          <w:lang w:bidi="he-IL"/>
        </w:rPr>
      </w:pPr>
      <w:r>
        <w:rPr>
          <w:rFonts w:eastAsia="Batang"/>
          <w:lang w:bidi="he-IL"/>
        </w:rPr>
        <w:t>Táto rámcová dohoda</w:t>
      </w:r>
      <w:r w:rsidR="00583119" w:rsidRPr="00583119">
        <w:rPr>
          <w:rFonts w:eastAsia="Batang"/>
          <w:lang w:bidi="he-IL"/>
        </w:rPr>
        <w:t xml:space="preserve"> nadobúda platnosť dňom podpisu štatutárnymi zástupcami obidvoch zmluvných strán a účinnosť dňom nasledujúcim po dni jej zverejnenia v súlade s § 47a Občianskeho zákonníka.</w:t>
      </w:r>
    </w:p>
    <w:p w14:paraId="5D485236" w14:textId="1B2ACBF4" w:rsidR="004A3836" w:rsidRPr="00583119" w:rsidRDefault="004A3836" w:rsidP="00583119">
      <w:pPr>
        <w:pStyle w:val="Odsekzoznamu"/>
        <w:numPr>
          <w:ilvl w:val="0"/>
          <w:numId w:val="23"/>
        </w:numPr>
        <w:spacing w:line="240" w:lineRule="auto"/>
        <w:ind w:left="714" w:hanging="357"/>
        <w:jc w:val="both"/>
        <w:rPr>
          <w:rFonts w:ascii="Times New Roman" w:hAnsi="Times New Roman"/>
          <w:sz w:val="24"/>
          <w:szCs w:val="24"/>
        </w:rPr>
      </w:pPr>
      <w:r w:rsidRPr="00583119">
        <w:rPr>
          <w:rFonts w:ascii="Times New Roman" w:hAnsi="Times New Roman"/>
          <w:sz w:val="24"/>
          <w:szCs w:val="24"/>
        </w:rPr>
        <w:t>Meniť alebo dopĺňať text tejto rámcovej dohody je možné len formou písomných dodatkov, ktoré budú platné po ich podpísaní štatutárnymi orgánmi účastníkov</w:t>
      </w:r>
      <w:r w:rsidR="00B04B40" w:rsidRPr="00583119">
        <w:rPr>
          <w:rFonts w:ascii="Times New Roman" w:hAnsi="Times New Roman"/>
          <w:sz w:val="24"/>
          <w:szCs w:val="24"/>
        </w:rPr>
        <w:t xml:space="preserve"> dohody</w:t>
      </w:r>
      <w:r w:rsidRPr="00583119">
        <w:rPr>
          <w:rFonts w:ascii="Times New Roman" w:hAnsi="Times New Roman"/>
          <w:sz w:val="24"/>
          <w:szCs w:val="24"/>
        </w:rPr>
        <w:t xml:space="preserve"> a budú neoddeliteľnou súčasťou tejto rámcovej dohody. Účinnosť dodatkov je nasledujúci deň po ich zverejnení v centrálnom registri.</w:t>
      </w:r>
      <w:r w:rsidR="006A4C18" w:rsidRPr="00583119">
        <w:rPr>
          <w:rFonts w:ascii="Times New Roman" w:hAnsi="Times New Roman"/>
          <w:sz w:val="24"/>
          <w:szCs w:val="24"/>
        </w:rPr>
        <w:t xml:space="preserve"> </w:t>
      </w:r>
    </w:p>
    <w:p w14:paraId="76E701B8" w14:textId="247BA7E2" w:rsidR="006A4C18" w:rsidRPr="00583119" w:rsidRDefault="006A4C18" w:rsidP="00583119">
      <w:pPr>
        <w:pStyle w:val="Odsekzoznamu"/>
        <w:numPr>
          <w:ilvl w:val="0"/>
          <w:numId w:val="23"/>
        </w:numPr>
        <w:spacing w:line="240" w:lineRule="auto"/>
        <w:ind w:left="714" w:hanging="357"/>
        <w:jc w:val="both"/>
        <w:rPr>
          <w:rFonts w:ascii="Times New Roman" w:hAnsi="Times New Roman"/>
          <w:sz w:val="24"/>
          <w:szCs w:val="24"/>
        </w:rPr>
      </w:pPr>
      <w:r w:rsidRPr="00583119">
        <w:rPr>
          <w:rFonts w:ascii="Times New Roman" w:hAnsi="Times New Roman"/>
          <w:color w:val="000000"/>
          <w:sz w:val="24"/>
          <w:szCs w:val="24"/>
        </w:rPr>
        <w:t>Rámcovú dohodu možno zmeniť počas jej trvania bez nového verejného obstarávania v zmysle § 18 zákona o verejnom obstarávaní.</w:t>
      </w:r>
    </w:p>
    <w:p w14:paraId="3A86D0E3" w14:textId="77777777" w:rsidR="004A3836" w:rsidRDefault="004A3836" w:rsidP="00583119">
      <w:pPr>
        <w:pStyle w:val="Zkladntext"/>
        <w:numPr>
          <w:ilvl w:val="0"/>
          <w:numId w:val="23"/>
        </w:numPr>
        <w:tabs>
          <w:tab w:val="left" w:pos="709"/>
        </w:tabs>
        <w:ind w:left="714" w:hanging="357"/>
        <w:rPr>
          <w:b w:val="0"/>
        </w:rPr>
      </w:pPr>
      <w:r w:rsidRPr="00583119">
        <w:rPr>
          <w:b w:val="0"/>
          <w:szCs w:val="24"/>
        </w:rPr>
        <w:tab/>
        <w:t>Vzťahy zmluvných strán, ktoré nie sú výslovne riešené touto rámcovou dohodou sa riadia príslušnými ustanoveniami Obchodného zákonníka v platnom znení a ďalšími</w:t>
      </w:r>
      <w:r w:rsidRPr="00715871">
        <w:rPr>
          <w:b w:val="0"/>
        </w:rPr>
        <w:t xml:space="preserve"> všeobecne platnými predpismi Slovenskej</w:t>
      </w:r>
      <w:r>
        <w:rPr>
          <w:b w:val="0"/>
        </w:rPr>
        <w:t xml:space="preserve"> republiky.</w:t>
      </w:r>
    </w:p>
    <w:p w14:paraId="61086430" w14:textId="77777777" w:rsidR="004A3836" w:rsidRDefault="004A3836" w:rsidP="00D37FC2">
      <w:pPr>
        <w:pStyle w:val="Zkladntext"/>
        <w:numPr>
          <w:ilvl w:val="0"/>
          <w:numId w:val="23"/>
        </w:numPr>
        <w:tabs>
          <w:tab w:val="left" w:pos="709"/>
        </w:tabs>
        <w:rPr>
          <w:b w:val="0"/>
        </w:rPr>
      </w:pPr>
      <w:r>
        <w:rPr>
          <w:b w:val="0"/>
        </w:rPr>
        <w:tab/>
        <w:t xml:space="preserve">Neoddeliteľnou súčasťou tejto rámcovej dohody </w:t>
      </w:r>
      <w:r w:rsidR="001D32E7">
        <w:rPr>
          <w:b w:val="0"/>
        </w:rPr>
        <w:t>sú</w:t>
      </w:r>
      <w:r>
        <w:rPr>
          <w:b w:val="0"/>
        </w:rPr>
        <w:t xml:space="preserve"> príloh</w:t>
      </w:r>
      <w:r w:rsidR="001D32E7">
        <w:rPr>
          <w:b w:val="0"/>
        </w:rPr>
        <w:t>y (vypracované za každého dodávateľa samostatne)</w:t>
      </w:r>
      <w:r>
        <w:rPr>
          <w:b w:val="0"/>
        </w:rPr>
        <w:t>:</w:t>
      </w:r>
    </w:p>
    <w:p w14:paraId="19F86978" w14:textId="77777777" w:rsidR="004A3836" w:rsidRDefault="00D37FC2" w:rsidP="00D37FC2">
      <w:pPr>
        <w:pStyle w:val="Zkladntext"/>
        <w:tabs>
          <w:tab w:val="left" w:pos="1418"/>
        </w:tabs>
        <w:ind w:left="1418"/>
        <w:rPr>
          <w:b w:val="0"/>
        </w:rPr>
      </w:pPr>
      <w:r>
        <w:rPr>
          <w:b w:val="0"/>
        </w:rPr>
        <w:t xml:space="preserve">Príloha </w:t>
      </w:r>
      <w:r w:rsidR="004A3836">
        <w:rPr>
          <w:b w:val="0"/>
        </w:rPr>
        <w:t xml:space="preserve">č. 1 sumárna rekapitulácia rozpočtových nákladov </w:t>
      </w:r>
    </w:p>
    <w:p w14:paraId="69F2E6E0" w14:textId="77777777" w:rsidR="004A3836" w:rsidRDefault="00D37FC2" w:rsidP="00D37FC2">
      <w:pPr>
        <w:pStyle w:val="Zkladntext"/>
        <w:tabs>
          <w:tab w:val="left" w:pos="1418"/>
        </w:tabs>
        <w:ind w:left="1418"/>
        <w:rPr>
          <w:b w:val="0"/>
        </w:rPr>
      </w:pPr>
      <w:r>
        <w:rPr>
          <w:b w:val="0"/>
        </w:rPr>
        <w:t xml:space="preserve">Príloha </w:t>
      </w:r>
      <w:r w:rsidR="004A3836" w:rsidRPr="00A1578F">
        <w:rPr>
          <w:b w:val="0"/>
        </w:rPr>
        <w:t>č. 2 kontaktné osoby</w:t>
      </w:r>
      <w:r w:rsidR="004A3836">
        <w:rPr>
          <w:b w:val="0"/>
        </w:rPr>
        <w:t xml:space="preserve"> </w:t>
      </w:r>
    </w:p>
    <w:p w14:paraId="269007C1" w14:textId="77777777" w:rsidR="004A3836" w:rsidRDefault="004A3836" w:rsidP="00D37FC2">
      <w:pPr>
        <w:pStyle w:val="Zkladntext"/>
        <w:numPr>
          <w:ilvl w:val="0"/>
          <w:numId w:val="23"/>
        </w:numPr>
        <w:tabs>
          <w:tab w:val="left" w:pos="709"/>
        </w:tabs>
        <w:rPr>
          <w:b w:val="0"/>
        </w:rPr>
      </w:pPr>
      <w:r>
        <w:rPr>
          <w:b w:val="0"/>
        </w:rPr>
        <w:tab/>
        <w:t xml:space="preserve">Rámcová dohoda je vypracovaná v </w:t>
      </w:r>
      <w:r w:rsidR="00CD743B">
        <w:rPr>
          <w:b w:val="0"/>
        </w:rPr>
        <w:t>19</w:t>
      </w:r>
      <w:r>
        <w:rPr>
          <w:b w:val="0"/>
        </w:rPr>
        <w:t xml:space="preserve"> vyhotoveniach, z ktorých 3 vyhotovenia dostane </w:t>
      </w:r>
      <w:r w:rsidR="005B1C63">
        <w:rPr>
          <w:b w:val="0"/>
        </w:rPr>
        <w:t xml:space="preserve">objednávateľ </w:t>
      </w:r>
      <w:r>
        <w:rPr>
          <w:b w:val="0"/>
        </w:rPr>
        <w:t>a po 2 vyhotovenia jednotliví zhotovitelia.</w:t>
      </w:r>
    </w:p>
    <w:p w14:paraId="7E862B8F" w14:textId="77777777" w:rsidR="004A3836" w:rsidRPr="00A075FB" w:rsidRDefault="004A3836" w:rsidP="00D37FC2">
      <w:pPr>
        <w:pStyle w:val="Zkladntext"/>
        <w:numPr>
          <w:ilvl w:val="0"/>
          <w:numId w:val="23"/>
        </w:numPr>
        <w:tabs>
          <w:tab w:val="left" w:pos="709"/>
        </w:tabs>
        <w:rPr>
          <w:b w:val="0"/>
        </w:rPr>
      </w:pPr>
      <w:r>
        <w:rPr>
          <w:b w:val="0"/>
        </w:rPr>
        <w:tab/>
        <w:t>Zmluvné strany po oboznámení sa s obsahom rámcovej dohody vyhlasujú, že súhlasia s jej  obsahom, že táto rámcová dohoda bola uzatvorená slobodne a vážne na základe pravdivých údajov a nebola dohodnutá v tiesni ani za iných jednostranne nevýhodných podmienok a preto ju na znak súhlasu s jej znením vlastnoručne podpisujú.</w:t>
      </w:r>
    </w:p>
    <w:p w14:paraId="7C4212D8" w14:textId="77777777" w:rsidR="004A3836" w:rsidRDefault="004A3836" w:rsidP="004A3836">
      <w:pPr>
        <w:pStyle w:val="Zkladntext"/>
        <w:ind w:firstLine="426"/>
        <w:jc w:val="left"/>
        <w:rPr>
          <w:b w:val="0"/>
        </w:rPr>
      </w:pPr>
    </w:p>
    <w:p w14:paraId="0DD9D917" w14:textId="77777777" w:rsidR="004A3836" w:rsidRDefault="004A3836" w:rsidP="004A3836">
      <w:pPr>
        <w:pStyle w:val="Zkladntext"/>
        <w:jc w:val="left"/>
        <w:rPr>
          <w:b w:val="0"/>
          <w:sz w:val="32"/>
        </w:rPr>
      </w:pPr>
    </w:p>
    <w:p w14:paraId="7969FB21" w14:textId="77777777" w:rsidR="001D32E7" w:rsidRPr="001D32E7" w:rsidRDefault="001D32E7" w:rsidP="001D32E7">
      <w:pPr>
        <w:tabs>
          <w:tab w:val="left" w:pos="284"/>
          <w:tab w:val="left" w:pos="4820"/>
        </w:tabs>
        <w:jc w:val="both"/>
        <w:rPr>
          <w:rFonts w:cs="Arial"/>
          <w:szCs w:val="20"/>
        </w:rPr>
      </w:pPr>
      <w:r w:rsidRPr="001D32E7">
        <w:rPr>
          <w:rFonts w:cs="Arial"/>
          <w:szCs w:val="20"/>
        </w:rPr>
        <w:tab/>
        <w:t>V</w:t>
      </w:r>
      <w:r w:rsidRPr="001D32E7">
        <w:rPr>
          <w:rFonts w:cs="Arial"/>
          <w:szCs w:val="20"/>
          <w:highlight w:val="yellow"/>
        </w:rPr>
        <w:t>………………..</w:t>
      </w:r>
      <w:r w:rsidRPr="001D32E7">
        <w:rPr>
          <w:rFonts w:cs="Arial"/>
          <w:szCs w:val="20"/>
        </w:rPr>
        <w:t xml:space="preserve"> dňa</w:t>
      </w:r>
      <w:r w:rsidRPr="001D32E7">
        <w:rPr>
          <w:rFonts w:cs="Arial"/>
          <w:szCs w:val="20"/>
          <w:highlight w:val="yellow"/>
        </w:rPr>
        <w:t>…………………….</w:t>
      </w:r>
      <w:r w:rsidRPr="001D32E7">
        <w:rPr>
          <w:rFonts w:cs="Arial"/>
          <w:szCs w:val="20"/>
        </w:rPr>
        <w:tab/>
        <w:t>V</w:t>
      </w:r>
      <w:r w:rsidRPr="001D32E7">
        <w:rPr>
          <w:rFonts w:cs="Arial"/>
          <w:szCs w:val="20"/>
          <w:highlight w:val="yellow"/>
        </w:rPr>
        <w:t>………………..</w:t>
      </w:r>
      <w:r w:rsidRPr="001D32E7">
        <w:rPr>
          <w:rFonts w:cs="Arial"/>
          <w:szCs w:val="20"/>
        </w:rPr>
        <w:t xml:space="preserve"> dňa</w:t>
      </w:r>
      <w:r w:rsidRPr="001D32E7">
        <w:rPr>
          <w:rFonts w:cs="Arial"/>
          <w:szCs w:val="20"/>
          <w:highlight w:val="yellow"/>
        </w:rPr>
        <w:t>…………………….</w:t>
      </w:r>
    </w:p>
    <w:p w14:paraId="71D40E88" w14:textId="77777777" w:rsidR="001D32E7" w:rsidRPr="001D32E7" w:rsidRDefault="001D32E7" w:rsidP="001D32E7">
      <w:pPr>
        <w:tabs>
          <w:tab w:val="left" w:pos="284"/>
          <w:tab w:val="left" w:pos="4820"/>
        </w:tabs>
        <w:jc w:val="both"/>
        <w:rPr>
          <w:rFonts w:cs="Arial"/>
          <w:szCs w:val="20"/>
        </w:rPr>
      </w:pPr>
    </w:p>
    <w:p w14:paraId="6F3E66D2" w14:textId="77777777" w:rsidR="001D32E7" w:rsidRPr="001D32E7" w:rsidRDefault="001D32E7" w:rsidP="001D32E7">
      <w:pPr>
        <w:tabs>
          <w:tab w:val="left" w:pos="284"/>
          <w:tab w:val="left" w:pos="4820"/>
        </w:tabs>
        <w:jc w:val="both"/>
        <w:rPr>
          <w:rFonts w:cs="Arial"/>
          <w:szCs w:val="20"/>
        </w:rPr>
      </w:pPr>
    </w:p>
    <w:p w14:paraId="47FB8A63" w14:textId="77777777" w:rsidR="001D32E7" w:rsidRPr="001D32E7" w:rsidRDefault="001D32E7" w:rsidP="001D32E7">
      <w:pPr>
        <w:tabs>
          <w:tab w:val="left" w:pos="284"/>
          <w:tab w:val="left" w:pos="4820"/>
        </w:tabs>
        <w:jc w:val="both"/>
        <w:rPr>
          <w:rFonts w:cs="Arial"/>
          <w:szCs w:val="20"/>
        </w:rPr>
      </w:pPr>
      <w:r w:rsidRPr="001D32E7">
        <w:rPr>
          <w:rFonts w:cs="Arial"/>
          <w:szCs w:val="20"/>
        </w:rPr>
        <w:tab/>
      </w:r>
      <w:r w:rsidR="00A1578F">
        <w:rPr>
          <w:rFonts w:cs="Arial"/>
          <w:szCs w:val="20"/>
        </w:rPr>
        <w:t>Zhotoviteľ</w:t>
      </w:r>
      <w:r w:rsidRPr="001D32E7">
        <w:rPr>
          <w:rFonts w:cs="Arial"/>
          <w:szCs w:val="20"/>
        </w:rPr>
        <w:t xml:space="preserve"> 1  </w:t>
      </w:r>
      <w:r w:rsidRPr="001D32E7">
        <w:rPr>
          <w:rFonts w:cs="Arial"/>
          <w:szCs w:val="20"/>
          <w:highlight w:val="yellow"/>
        </w:rPr>
        <w:t>……………………………….</w:t>
      </w:r>
      <w:r w:rsidRPr="001D32E7">
        <w:rPr>
          <w:rFonts w:cs="Arial"/>
          <w:szCs w:val="20"/>
        </w:rPr>
        <w:tab/>
      </w:r>
      <w:r w:rsidR="00A1578F">
        <w:rPr>
          <w:rFonts w:cs="Arial"/>
          <w:szCs w:val="20"/>
        </w:rPr>
        <w:t>Zhotoviteľ</w:t>
      </w:r>
      <w:r w:rsidR="00A1578F" w:rsidRPr="001D32E7">
        <w:rPr>
          <w:rFonts w:cs="Arial"/>
          <w:szCs w:val="20"/>
        </w:rPr>
        <w:t xml:space="preserve"> </w:t>
      </w:r>
      <w:r w:rsidRPr="001D32E7">
        <w:rPr>
          <w:rFonts w:cs="Arial"/>
          <w:szCs w:val="20"/>
        </w:rPr>
        <w:t xml:space="preserve">2 </w:t>
      </w:r>
      <w:r w:rsidRPr="001D32E7">
        <w:rPr>
          <w:rFonts w:cs="Arial"/>
          <w:szCs w:val="20"/>
          <w:highlight w:val="yellow"/>
        </w:rPr>
        <w:t>…………………………….…</w:t>
      </w:r>
    </w:p>
    <w:p w14:paraId="17F8DACC" w14:textId="77777777" w:rsidR="001D32E7" w:rsidRPr="001D32E7" w:rsidRDefault="001D32E7" w:rsidP="001D32E7">
      <w:pPr>
        <w:tabs>
          <w:tab w:val="left" w:pos="284"/>
          <w:tab w:val="left" w:pos="4820"/>
        </w:tabs>
        <w:jc w:val="both"/>
        <w:rPr>
          <w:rFonts w:cs="Arial"/>
          <w:szCs w:val="20"/>
        </w:rPr>
      </w:pPr>
    </w:p>
    <w:p w14:paraId="40EE8DFD" w14:textId="77777777" w:rsidR="001D32E7" w:rsidRPr="001D32E7" w:rsidRDefault="001D32E7" w:rsidP="001D32E7">
      <w:pPr>
        <w:tabs>
          <w:tab w:val="left" w:pos="284"/>
          <w:tab w:val="left" w:pos="4820"/>
        </w:tabs>
        <w:jc w:val="both"/>
        <w:rPr>
          <w:rFonts w:cs="Arial"/>
          <w:szCs w:val="20"/>
        </w:rPr>
      </w:pPr>
    </w:p>
    <w:p w14:paraId="1ACA0080" w14:textId="77777777" w:rsidR="001D32E7" w:rsidRPr="001D32E7" w:rsidRDefault="001D32E7" w:rsidP="001D32E7">
      <w:pPr>
        <w:tabs>
          <w:tab w:val="left" w:pos="284"/>
          <w:tab w:val="left" w:pos="4820"/>
        </w:tabs>
        <w:jc w:val="both"/>
        <w:rPr>
          <w:rFonts w:cs="Arial"/>
          <w:szCs w:val="20"/>
        </w:rPr>
      </w:pPr>
      <w:r w:rsidRPr="001D32E7">
        <w:rPr>
          <w:rFonts w:cs="Arial"/>
          <w:szCs w:val="20"/>
        </w:rPr>
        <w:tab/>
        <w:t xml:space="preserve">Zastúpený:  </w:t>
      </w:r>
      <w:r w:rsidRPr="001D32E7">
        <w:rPr>
          <w:rFonts w:cs="Arial"/>
          <w:szCs w:val="20"/>
          <w:highlight w:val="yellow"/>
        </w:rPr>
        <w:t>................................................</w:t>
      </w:r>
      <w:r w:rsidRPr="001D32E7">
        <w:rPr>
          <w:rFonts w:cs="Arial"/>
          <w:szCs w:val="20"/>
        </w:rPr>
        <w:tab/>
        <w:t xml:space="preserve">Zastúpený:  </w:t>
      </w:r>
      <w:r w:rsidRPr="001D32E7">
        <w:rPr>
          <w:rFonts w:cs="Arial"/>
          <w:szCs w:val="20"/>
          <w:highlight w:val="yellow"/>
        </w:rPr>
        <w:t>................................................</w:t>
      </w:r>
    </w:p>
    <w:p w14:paraId="5281DCF4" w14:textId="77777777" w:rsidR="001D32E7" w:rsidRPr="001D32E7" w:rsidRDefault="001D32E7" w:rsidP="001D32E7">
      <w:pPr>
        <w:tabs>
          <w:tab w:val="left" w:pos="284"/>
          <w:tab w:val="left" w:pos="4820"/>
        </w:tabs>
        <w:jc w:val="both"/>
        <w:rPr>
          <w:rFonts w:cs="Arial"/>
          <w:szCs w:val="20"/>
        </w:rPr>
      </w:pPr>
      <w:r w:rsidRPr="001D32E7">
        <w:rPr>
          <w:rFonts w:cs="Arial"/>
          <w:szCs w:val="20"/>
        </w:rPr>
        <w:tab/>
      </w:r>
      <w:r w:rsidRPr="001D32E7">
        <w:rPr>
          <w:rFonts w:cs="Arial"/>
          <w:szCs w:val="20"/>
          <w:highlight w:val="yellow"/>
        </w:rPr>
        <w:t>konateľ</w:t>
      </w:r>
      <w:r w:rsidRPr="001D32E7">
        <w:rPr>
          <w:rFonts w:cs="Arial"/>
          <w:szCs w:val="20"/>
        </w:rPr>
        <w:tab/>
      </w:r>
      <w:proofErr w:type="spellStart"/>
      <w:r w:rsidRPr="001D32E7">
        <w:rPr>
          <w:rFonts w:cs="Arial"/>
          <w:szCs w:val="20"/>
          <w:highlight w:val="yellow"/>
        </w:rPr>
        <w:t>konateľ</w:t>
      </w:r>
      <w:proofErr w:type="spellEnd"/>
    </w:p>
    <w:p w14:paraId="5B066E28" w14:textId="77777777" w:rsidR="001D32E7" w:rsidRDefault="001D32E7" w:rsidP="004A3836">
      <w:pPr>
        <w:pStyle w:val="Zkladntext"/>
        <w:jc w:val="left"/>
        <w:rPr>
          <w:b w:val="0"/>
          <w:sz w:val="40"/>
        </w:rPr>
      </w:pPr>
    </w:p>
    <w:p w14:paraId="20BCD57E" w14:textId="77777777" w:rsidR="001D32E7" w:rsidRDefault="001D32E7" w:rsidP="004A3836">
      <w:pPr>
        <w:pStyle w:val="Zkladntext"/>
        <w:jc w:val="left"/>
        <w:rPr>
          <w:b w:val="0"/>
          <w:sz w:val="40"/>
        </w:rPr>
      </w:pPr>
    </w:p>
    <w:p w14:paraId="0756F7E7" w14:textId="77777777" w:rsidR="00D96668" w:rsidRDefault="00D96668" w:rsidP="004A3836">
      <w:pPr>
        <w:pStyle w:val="Zkladntext"/>
        <w:jc w:val="left"/>
        <w:rPr>
          <w:b w:val="0"/>
          <w:sz w:val="40"/>
        </w:rPr>
      </w:pPr>
    </w:p>
    <w:p w14:paraId="2E710414" w14:textId="77777777" w:rsidR="001D32E7" w:rsidRPr="001D32E7" w:rsidRDefault="001D32E7" w:rsidP="001D32E7">
      <w:pPr>
        <w:tabs>
          <w:tab w:val="left" w:pos="284"/>
          <w:tab w:val="left" w:pos="4820"/>
        </w:tabs>
        <w:jc w:val="both"/>
        <w:rPr>
          <w:rFonts w:cs="Arial"/>
          <w:szCs w:val="20"/>
        </w:rPr>
      </w:pPr>
      <w:r w:rsidRPr="001D32E7">
        <w:rPr>
          <w:rFonts w:cs="Arial"/>
          <w:szCs w:val="20"/>
        </w:rPr>
        <w:tab/>
        <w:t>V</w:t>
      </w:r>
      <w:r w:rsidRPr="001D32E7">
        <w:rPr>
          <w:rFonts w:cs="Arial"/>
          <w:szCs w:val="20"/>
          <w:highlight w:val="yellow"/>
        </w:rPr>
        <w:t>………………..</w:t>
      </w:r>
      <w:r w:rsidRPr="001D32E7">
        <w:rPr>
          <w:rFonts w:cs="Arial"/>
          <w:szCs w:val="20"/>
        </w:rPr>
        <w:t xml:space="preserve"> dňa</w:t>
      </w:r>
      <w:r w:rsidRPr="001D32E7">
        <w:rPr>
          <w:rFonts w:cs="Arial"/>
          <w:szCs w:val="20"/>
          <w:highlight w:val="yellow"/>
        </w:rPr>
        <w:t>…………………….</w:t>
      </w:r>
      <w:r w:rsidRPr="001D32E7">
        <w:rPr>
          <w:rFonts w:cs="Arial"/>
          <w:szCs w:val="20"/>
        </w:rPr>
        <w:tab/>
        <w:t>V</w:t>
      </w:r>
      <w:r w:rsidRPr="001D32E7">
        <w:rPr>
          <w:rFonts w:cs="Arial"/>
          <w:szCs w:val="20"/>
          <w:highlight w:val="yellow"/>
        </w:rPr>
        <w:t>………………..</w:t>
      </w:r>
      <w:r w:rsidRPr="001D32E7">
        <w:rPr>
          <w:rFonts w:cs="Arial"/>
          <w:szCs w:val="20"/>
        </w:rPr>
        <w:t xml:space="preserve"> dňa</w:t>
      </w:r>
      <w:r w:rsidRPr="001D32E7">
        <w:rPr>
          <w:rFonts w:cs="Arial"/>
          <w:szCs w:val="20"/>
          <w:highlight w:val="yellow"/>
        </w:rPr>
        <w:t>…………………….</w:t>
      </w:r>
    </w:p>
    <w:p w14:paraId="40B63EB8" w14:textId="77777777" w:rsidR="001D32E7" w:rsidRPr="001D32E7" w:rsidRDefault="001D32E7" w:rsidP="001D32E7">
      <w:pPr>
        <w:tabs>
          <w:tab w:val="left" w:pos="284"/>
          <w:tab w:val="left" w:pos="4820"/>
        </w:tabs>
        <w:jc w:val="both"/>
        <w:rPr>
          <w:rFonts w:cs="Arial"/>
          <w:szCs w:val="20"/>
        </w:rPr>
      </w:pPr>
    </w:p>
    <w:p w14:paraId="2A90EF50" w14:textId="77777777" w:rsidR="001D32E7" w:rsidRPr="001D32E7" w:rsidRDefault="001D32E7" w:rsidP="001D32E7">
      <w:pPr>
        <w:tabs>
          <w:tab w:val="left" w:pos="284"/>
          <w:tab w:val="left" w:pos="4820"/>
        </w:tabs>
        <w:jc w:val="both"/>
        <w:rPr>
          <w:rFonts w:cs="Arial"/>
          <w:szCs w:val="20"/>
        </w:rPr>
      </w:pPr>
    </w:p>
    <w:p w14:paraId="15399B12" w14:textId="77777777" w:rsidR="001D32E7" w:rsidRPr="001D32E7" w:rsidRDefault="001D32E7" w:rsidP="001D32E7">
      <w:pPr>
        <w:tabs>
          <w:tab w:val="left" w:pos="284"/>
          <w:tab w:val="left" w:pos="4820"/>
        </w:tabs>
        <w:jc w:val="both"/>
        <w:rPr>
          <w:rFonts w:cs="Arial"/>
          <w:szCs w:val="20"/>
        </w:rPr>
      </w:pPr>
      <w:r w:rsidRPr="001D32E7">
        <w:rPr>
          <w:rFonts w:cs="Arial"/>
          <w:szCs w:val="20"/>
        </w:rPr>
        <w:tab/>
      </w:r>
      <w:r w:rsidR="00A1578F">
        <w:rPr>
          <w:rFonts w:cs="Arial"/>
          <w:szCs w:val="20"/>
        </w:rPr>
        <w:t>Zhotoviteľ</w:t>
      </w:r>
      <w:r w:rsidR="00A1578F" w:rsidRPr="001D32E7">
        <w:rPr>
          <w:rFonts w:cs="Arial"/>
          <w:szCs w:val="20"/>
        </w:rPr>
        <w:t xml:space="preserve"> </w:t>
      </w:r>
      <w:r>
        <w:rPr>
          <w:rFonts w:cs="Arial"/>
          <w:szCs w:val="20"/>
        </w:rPr>
        <w:t>3</w:t>
      </w:r>
      <w:r w:rsidRPr="001D32E7">
        <w:rPr>
          <w:rFonts w:cs="Arial"/>
          <w:szCs w:val="20"/>
        </w:rPr>
        <w:t xml:space="preserve">  </w:t>
      </w:r>
      <w:r w:rsidRPr="001D32E7">
        <w:rPr>
          <w:rFonts w:cs="Arial"/>
          <w:szCs w:val="20"/>
          <w:highlight w:val="yellow"/>
        </w:rPr>
        <w:t>……………………………….</w:t>
      </w:r>
      <w:r w:rsidRPr="001D32E7">
        <w:rPr>
          <w:rFonts w:cs="Arial"/>
          <w:szCs w:val="20"/>
        </w:rPr>
        <w:tab/>
      </w:r>
      <w:r w:rsidR="00A1578F">
        <w:rPr>
          <w:rFonts w:cs="Arial"/>
          <w:szCs w:val="20"/>
        </w:rPr>
        <w:t>Zhotoviteľ</w:t>
      </w:r>
      <w:r w:rsidR="00A1578F" w:rsidRPr="001D32E7">
        <w:rPr>
          <w:rFonts w:cs="Arial"/>
          <w:szCs w:val="20"/>
        </w:rPr>
        <w:t xml:space="preserve"> </w:t>
      </w:r>
      <w:r>
        <w:rPr>
          <w:rFonts w:cs="Arial"/>
          <w:szCs w:val="20"/>
        </w:rPr>
        <w:t>4</w:t>
      </w:r>
      <w:r w:rsidRPr="001D32E7">
        <w:rPr>
          <w:rFonts w:cs="Arial"/>
          <w:szCs w:val="20"/>
        </w:rPr>
        <w:t xml:space="preserve"> </w:t>
      </w:r>
      <w:r w:rsidRPr="001D32E7">
        <w:rPr>
          <w:rFonts w:cs="Arial"/>
          <w:szCs w:val="20"/>
          <w:highlight w:val="yellow"/>
        </w:rPr>
        <w:t>…………………………….…</w:t>
      </w:r>
    </w:p>
    <w:p w14:paraId="5DFEAE32" w14:textId="77777777" w:rsidR="001D32E7" w:rsidRPr="001D32E7" w:rsidRDefault="001D32E7" w:rsidP="001D32E7">
      <w:pPr>
        <w:tabs>
          <w:tab w:val="left" w:pos="284"/>
          <w:tab w:val="left" w:pos="4820"/>
        </w:tabs>
        <w:jc w:val="both"/>
        <w:rPr>
          <w:rFonts w:cs="Arial"/>
          <w:szCs w:val="20"/>
        </w:rPr>
      </w:pPr>
    </w:p>
    <w:p w14:paraId="0E6D97E6" w14:textId="77777777" w:rsidR="001D32E7" w:rsidRPr="001D32E7" w:rsidRDefault="001D32E7" w:rsidP="001D32E7">
      <w:pPr>
        <w:tabs>
          <w:tab w:val="left" w:pos="284"/>
          <w:tab w:val="left" w:pos="4820"/>
        </w:tabs>
        <w:jc w:val="both"/>
        <w:rPr>
          <w:rFonts w:cs="Arial"/>
          <w:szCs w:val="20"/>
        </w:rPr>
      </w:pPr>
    </w:p>
    <w:p w14:paraId="1D68FCF7" w14:textId="77777777" w:rsidR="001D32E7" w:rsidRPr="001D32E7" w:rsidRDefault="001D32E7" w:rsidP="001D32E7">
      <w:pPr>
        <w:tabs>
          <w:tab w:val="left" w:pos="284"/>
          <w:tab w:val="left" w:pos="4820"/>
        </w:tabs>
        <w:jc w:val="both"/>
        <w:rPr>
          <w:rFonts w:cs="Arial"/>
          <w:szCs w:val="20"/>
        </w:rPr>
      </w:pPr>
      <w:r w:rsidRPr="001D32E7">
        <w:rPr>
          <w:rFonts w:cs="Arial"/>
          <w:szCs w:val="20"/>
        </w:rPr>
        <w:tab/>
        <w:t xml:space="preserve">Zastúpený:  </w:t>
      </w:r>
      <w:r w:rsidRPr="001D32E7">
        <w:rPr>
          <w:rFonts w:cs="Arial"/>
          <w:szCs w:val="20"/>
          <w:highlight w:val="yellow"/>
        </w:rPr>
        <w:t>................................................</w:t>
      </w:r>
      <w:r w:rsidRPr="001D32E7">
        <w:rPr>
          <w:rFonts w:cs="Arial"/>
          <w:szCs w:val="20"/>
        </w:rPr>
        <w:tab/>
        <w:t xml:space="preserve">Zastúpený:  </w:t>
      </w:r>
      <w:r w:rsidRPr="001D32E7">
        <w:rPr>
          <w:rFonts w:cs="Arial"/>
          <w:szCs w:val="20"/>
          <w:highlight w:val="yellow"/>
        </w:rPr>
        <w:t>................................................</w:t>
      </w:r>
    </w:p>
    <w:p w14:paraId="5FBD623A" w14:textId="77777777" w:rsidR="00D96668" w:rsidRDefault="001D32E7" w:rsidP="00D96668">
      <w:pPr>
        <w:tabs>
          <w:tab w:val="left" w:pos="284"/>
          <w:tab w:val="left" w:pos="4820"/>
        </w:tabs>
        <w:jc w:val="both"/>
        <w:rPr>
          <w:rFonts w:cs="Arial"/>
          <w:szCs w:val="20"/>
        </w:rPr>
      </w:pPr>
      <w:r w:rsidRPr="001D32E7">
        <w:rPr>
          <w:rFonts w:cs="Arial"/>
          <w:szCs w:val="20"/>
        </w:rPr>
        <w:tab/>
      </w:r>
      <w:r w:rsidRPr="001D32E7">
        <w:rPr>
          <w:rFonts w:cs="Arial"/>
          <w:szCs w:val="20"/>
          <w:highlight w:val="yellow"/>
        </w:rPr>
        <w:t>konateľ</w:t>
      </w:r>
      <w:r w:rsidRPr="001D32E7">
        <w:rPr>
          <w:rFonts w:cs="Arial"/>
          <w:szCs w:val="20"/>
        </w:rPr>
        <w:tab/>
      </w:r>
      <w:proofErr w:type="spellStart"/>
      <w:r w:rsidRPr="001D32E7">
        <w:rPr>
          <w:rFonts w:cs="Arial"/>
          <w:szCs w:val="20"/>
          <w:highlight w:val="yellow"/>
        </w:rPr>
        <w:t>konateľ</w:t>
      </w:r>
      <w:proofErr w:type="spellEnd"/>
    </w:p>
    <w:p w14:paraId="7F6E2462" w14:textId="77777777" w:rsidR="00866B70" w:rsidRDefault="00866B70" w:rsidP="00D96668">
      <w:pPr>
        <w:tabs>
          <w:tab w:val="left" w:pos="284"/>
          <w:tab w:val="left" w:pos="4820"/>
        </w:tabs>
        <w:jc w:val="both"/>
        <w:rPr>
          <w:rFonts w:cs="Arial"/>
          <w:szCs w:val="20"/>
        </w:rPr>
      </w:pPr>
    </w:p>
    <w:p w14:paraId="3F76B139" w14:textId="77777777" w:rsidR="00866B70" w:rsidRDefault="00866B70" w:rsidP="00D96668">
      <w:pPr>
        <w:tabs>
          <w:tab w:val="left" w:pos="284"/>
          <w:tab w:val="left" w:pos="4820"/>
        </w:tabs>
        <w:jc w:val="both"/>
        <w:rPr>
          <w:rFonts w:cs="Arial"/>
          <w:szCs w:val="20"/>
        </w:rPr>
      </w:pPr>
    </w:p>
    <w:p w14:paraId="4779A7A8" w14:textId="77777777" w:rsidR="00866B70" w:rsidRPr="00D96668" w:rsidRDefault="00866B70" w:rsidP="00D96668">
      <w:pPr>
        <w:tabs>
          <w:tab w:val="left" w:pos="284"/>
          <w:tab w:val="left" w:pos="4820"/>
        </w:tabs>
        <w:jc w:val="both"/>
        <w:rPr>
          <w:rFonts w:cs="Arial"/>
          <w:szCs w:val="20"/>
        </w:rPr>
      </w:pPr>
    </w:p>
    <w:p w14:paraId="2121AA9B" w14:textId="77777777" w:rsidR="00D96668" w:rsidRPr="001D32E7" w:rsidRDefault="00D96668" w:rsidP="00D96668">
      <w:pPr>
        <w:tabs>
          <w:tab w:val="left" w:pos="284"/>
          <w:tab w:val="left" w:pos="4820"/>
        </w:tabs>
        <w:jc w:val="both"/>
        <w:rPr>
          <w:rFonts w:cs="Arial"/>
          <w:szCs w:val="20"/>
        </w:rPr>
      </w:pPr>
      <w:r>
        <w:rPr>
          <w:rFonts w:cs="Arial"/>
          <w:szCs w:val="20"/>
        </w:rPr>
        <w:tab/>
      </w:r>
      <w:r w:rsidRPr="001D32E7">
        <w:rPr>
          <w:rFonts w:cs="Arial"/>
          <w:szCs w:val="20"/>
        </w:rPr>
        <w:t>V</w:t>
      </w:r>
      <w:r w:rsidRPr="001D32E7">
        <w:rPr>
          <w:rFonts w:cs="Arial"/>
          <w:szCs w:val="20"/>
          <w:highlight w:val="yellow"/>
        </w:rPr>
        <w:t>………………..</w:t>
      </w:r>
      <w:r w:rsidRPr="001D32E7">
        <w:rPr>
          <w:rFonts w:cs="Arial"/>
          <w:szCs w:val="20"/>
        </w:rPr>
        <w:t xml:space="preserve"> dňa</w:t>
      </w:r>
      <w:r w:rsidRPr="001D32E7">
        <w:rPr>
          <w:rFonts w:cs="Arial"/>
          <w:szCs w:val="20"/>
          <w:highlight w:val="yellow"/>
        </w:rPr>
        <w:t>…………………….</w:t>
      </w:r>
      <w:r w:rsidRPr="001D32E7">
        <w:rPr>
          <w:rFonts w:cs="Arial"/>
          <w:szCs w:val="20"/>
        </w:rPr>
        <w:tab/>
        <w:t>V</w:t>
      </w:r>
      <w:r w:rsidRPr="001D32E7">
        <w:rPr>
          <w:rFonts w:cs="Arial"/>
          <w:szCs w:val="20"/>
          <w:highlight w:val="yellow"/>
        </w:rPr>
        <w:t>………………..</w:t>
      </w:r>
      <w:r w:rsidRPr="001D32E7">
        <w:rPr>
          <w:rFonts w:cs="Arial"/>
          <w:szCs w:val="20"/>
        </w:rPr>
        <w:t xml:space="preserve"> dňa</w:t>
      </w:r>
      <w:r w:rsidRPr="001D32E7">
        <w:rPr>
          <w:rFonts w:cs="Arial"/>
          <w:szCs w:val="20"/>
          <w:highlight w:val="yellow"/>
        </w:rPr>
        <w:t>…………………….</w:t>
      </w:r>
    </w:p>
    <w:p w14:paraId="239AB63B" w14:textId="77777777" w:rsidR="00D96668" w:rsidRPr="001D32E7" w:rsidRDefault="00D96668" w:rsidP="00D96668">
      <w:pPr>
        <w:tabs>
          <w:tab w:val="left" w:pos="284"/>
          <w:tab w:val="left" w:pos="4820"/>
        </w:tabs>
        <w:jc w:val="both"/>
        <w:rPr>
          <w:rFonts w:cs="Arial"/>
          <w:szCs w:val="20"/>
        </w:rPr>
      </w:pPr>
    </w:p>
    <w:p w14:paraId="014DB893" w14:textId="77777777" w:rsidR="00D96668" w:rsidRPr="001D32E7" w:rsidRDefault="00D96668" w:rsidP="00D96668">
      <w:pPr>
        <w:tabs>
          <w:tab w:val="left" w:pos="284"/>
          <w:tab w:val="left" w:pos="4820"/>
        </w:tabs>
        <w:jc w:val="both"/>
        <w:rPr>
          <w:rFonts w:cs="Arial"/>
          <w:szCs w:val="20"/>
        </w:rPr>
      </w:pPr>
    </w:p>
    <w:p w14:paraId="1DAE894A" w14:textId="77777777" w:rsidR="00D96668" w:rsidRPr="001D32E7" w:rsidRDefault="00D96668" w:rsidP="00D96668">
      <w:pPr>
        <w:tabs>
          <w:tab w:val="left" w:pos="284"/>
          <w:tab w:val="left" w:pos="4820"/>
        </w:tabs>
        <w:jc w:val="both"/>
        <w:rPr>
          <w:rFonts w:cs="Arial"/>
          <w:szCs w:val="20"/>
        </w:rPr>
      </w:pPr>
      <w:r w:rsidRPr="001D32E7">
        <w:rPr>
          <w:rFonts w:cs="Arial"/>
          <w:szCs w:val="20"/>
        </w:rPr>
        <w:tab/>
      </w:r>
      <w:r>
        <w:rPr>
          <w:rFonts w:cs="Arial"/>
          <w:szCs w:val="20"/>
        </w:rPr>
        <w:t>Zhotoviteľ 5</w:t>
      </w:r>
      <w:r w:rsidRPr="001D32E7">
        <w:rPr>
          <w:rFonts w:cs="Arial"/>
          <w:szCs w:val="20"/>
        </w:rPr>
        <w:t xml:space="preserve">  </w:t>
      </w:r>
      <w:r w:rsidRPr="001D32E7">
        <w:rPr>
          <w:rFonts w:cs="Arial"/>
          <w:szCs w:val="20"/>
          <w:highlight w:val="yellow"/>
        </w:rPr>
        <w:t>……………………………….</w:t>
      </w:r>
      <w:r w:rsidRPr="001D32E7">
        <w:rPr>
          <w:rFonts w:cs="Arial"/>
          <w:szCs w:val="20"/>
        </w:rPr>
        <w:tab/>
      </w:r>
      <w:r>
        <w:rPr>
          <w:rFonts w:cs="Arial"/>
          <w:szCs w:val="20"/>
        </w:rPr>
        <w:t>Zhotoviteľ</w:t>
      </w:r>
      <w:r w:rsidRPr="001D32E7">
        <w:rPr>
          <w:rFonts w:cs="Arial"/>
          <w:szCs w:val="20"/>
        </w:rPr>
        <w:t xml:space="preserve"> </w:t>
      </w:r>
      <w:r>
        <w:rPr>
          <w:rFonts w:cs="Arial"/>
          <w:szCs w:val="20"/>
        </w:rPr>
        <w:t>6</w:t>
      </w:r>
      <w:r w:rsidRPr="001D32E7">
        <w:rPr>
          <w:rFonts w:cs="Arial"/>
          <w:szCs w:val="20"/>
        </w:rPr>
        <w:t xml:space="preserve"> </w:t>
      </w:r>
      <w:r w:rsidRPr="001D32E7">
        <w:rPr>
          <w:rFonts w:cs="Arial"/>
          <w:szCs w:val="20"/>
          <w:highlight w:val="yellow"/>
        </w:rPr>
        <w:t>…………………………….…</w:t>
      </w:r>
    </w:p>
    <w:p w14:paraId="4BD5A3F7" w14:textId="77777777" w:rsidR="00D96668" w:rsidRPr="001D32E7" w:rsidRDefault="00D96668" w:rsidP="00D96668">
      <w:pPr>
        <w:tabs>
          <w:tab w:val="left" w:pos="284"/>
          <w:tab w:val="left" w:pos="4820"/>
        </w:tabs>
        <w:jc w:val="both"/>
        <w:rPr>
          <w:rFonts w:cs="Arial"/>
          <w:szCs w:val="20"/>
        </w:rPr>
      </w:pPr>
    </w:p>
    <w:p w14:paraId="5E001607" w14:textId="77777777" w:rsidR="00D96668" w:rsidRPr="001D32E7" w:rsidRDefault="00D96668" w:rsidP="00D96668">
      <w:pPr>
        <w:tabs>
          <w:tab w:val="left" w:pos="284"/>
          <w:tab w:val="left" w:pos="4820"/>
        </w:tabs>
        <w:jc w:val="both"/>
        <w:rPr>
          <w:rFonts w:cs="Arial"/>
          <w:szCs w:val="20"/>
        </w:rPr>
      </w:pPr>
    </w:p>
    <w:p w14:paraId="445A043A" w14:textId="77777777" w:rsidR="00D96668" w:rsidRPr="001D32E7" w:rsidRDefault="00D96668" w:rsidP="00D96668">
      <w:pPr>
        <w:tabs>
          <w:tab w:val="left" w:pos="284"/>
          <w:tab w:val="left" w:pos="4820"/>
        </w:tabs>
        <w:jc w:val="both"/>
        <w:rPr>
          <w:rFonts w:cs="Arial"/>
          <w:szCs w:val="20"/>
        </w:rPr>
      </w:pPr>
      <w:r w:rsidRPr="001D32E7">
        <w:rPr>
          <w:rFonts w:cs="Arial"/>
          <w:szCs w:val="20"/>
        </w:rPr>
        <w:tab/>
        <w:t xml:space="preserve">Zastúpený:  </w:t>
      </w:r>
      <w:r w:rsidRPr="001D32E7">
        <w:rPr>
          <w:rFonts w:cs="Arial"/>
          <w:szCs w:val="20"/>
          <w:highlight w:val="yellow"/>
        </w:rPr>
        <w:t>................................................</w:t>
      </w:r>
      <w:r w:rsidRPr="001D32E7">
        <w:rPr>
          <w:rFonts w:cs="Arial"/>
          <w:szCs w:val="20"/>
        </w:rPr>
        <w:tab/>
        <w:t xml:space="preserve">Zastúpený:  </w:t>
      </w:r>
      <w:r w:rsidRPr="001D32E7">
        <w:rPr>
          <w:rFonts w:cs="Arial"/>
          <w:szCs w:val="20"/>
          <w:highlight w:val="yellow"/>
        </w:rPr>
        <w:t>................................................</w:t>
      </w:r>
    </w:p>
    <w:p w14:paraId="4C60FE4F" w14:textId="77777777" w:rsidR="00D96668" w:rsidRPr="001D32E7" w:rsidRDefault="00D96668" w:rsidP="00D96668">
      <w:pPr>
        <w:tabs>
          <w:tab w:val="left" w:pos="284"/>
          <w:tab w:val="left" w:pos="4820"/>
        </w:tabs>
        <w:jc w:val="both"/>
        <w:rPr>
          <w:rFonts w:cs="Arial"/>
          <w:szCs w:val="20"/>
        </w:rPr>
      </w:pPr>
      <w:r w:rsidRPr="001D32E7">
        <w:rPr>
          <w:rFonts w:cs="Arial"/>
          <w:szCs w:val="20"/>
        </w:rPr>
        <w:tab/>
      </w:r>
      <w:r w:rsidRPr="001D32E7">
        <w:rPr>
          <w:rFonts w:cs="Arial"/>
          <w:szCs w:val="20"/>
          <w:highlight w:val="yellow"/>
        </w:rPr>
        <w:t>konateľ</w:t>
      </w:r>
      <w:r w:rsidRPr="001D32E7">
        <w:rPr>
          <w:rFonts w:cs="Arial"/>
          <w:szCs w:val="20"/>
        </w:rPr>
        <w:tab/>
      </w:r>
      <w:proofErr w:type="spellStart"/>
      <w:r w:rsidRPr="001D32E7">
        <w:rPr>
          <w:rFonts w:cs="Arial"/>
          <w:szCs w:val="20"/>
          <w:highlight w:val="yellow"/>
        </w:rPr>
        <w:t>konateľ</w:t>
      </w:r>
      <w:proofErr w:type="spellEnd"/>
    </w:p>
    <w:p w14:paraId="4009035A" w14:textId="77777777" w:rsidR="00D96668" w:rsidRDefault="00D96668" w:rsidP="00D96668">
      <w:pPr>
        <w:pStyle w:val="Zkladntext"/>
        <w:jc w:val="left"/>
        <w:rPr>
          <w:b w:val="0"/>
          <w:sz w:val="40"/>
        </w:rPr>
      </w:pPr>
    </w:p>
    <w:p w14:paraId="34D267B1" w14:textId="77777777" w:rsidR="00D96668" w:rsidRDefault="00D96668" w:rsidP="00D96668">
      <w:pPr>
        <w:pStyle w:val="Zkladntext"/>
        <w:jc w:val="left"/>
        <w:rPr>
          <w:b w:val="0"/>
          <w:sz w:val="40"/>
        </w:rPr>
      </w:pPr>
    </w:p>
    <w:p w14:paraId="06E0BC88" w14:textId="77777777" w:rsidR="00D96668" w:rsidRDefault="00D96668" w:rsidP="00D96668">
      <w:pPr>
        <w:pStyle w:val="Zkladntext"/>
        <w:jc w:val="left"/>
        <w:rPr>
          <w:b w:val="0"/>
          <w:sz w:val="40"/>
        </w:rPr>
      </w:pPr>
    </w:p>
    <w:p w14:paraId="76AD6EF7" w14:textId="77777777" w:rsidR="00D96668" w:rsidRPr="001D32E7" w:rsidRDefault="00D96668" w:rsidP="00D96668">
      <w:pPr>
        <w:tabs>
          <w:tab w:val="left" w:pos="284"/>
          <w:tab w:val="left" w:pos="4820"/>
        </w:tabs>
        <w:jc w:val="both"/>
        <w:rPr>
          <w:rFonts w:cs="Arial"/>
          <w:szCs w:val="20"/>
        </w:rPr>
      </w:pPr>
      <w:r w:rsidRPr="001D32E7">
        <w:rPr>
          <w:rFonts w:cs="Arial"/>
          <w:szCs w:val="20"/>
        </w:rPr>
        <w:tab/>
        <w:t>V</w:t>
      </w:r>
      <w:r w:rsidRPr="001D32E7">
        <w:rPr>
          <w:rFonts w:cs="Arial"/>
          <w:szCs w:val="20"/>
          <w:highlight w:val="yellow"/>
        </w:rPr>
        <w:t>………………..</w:t>
      </w:r>
      <w:r w:rsidRPr="001D32E7">
        <w:rPr>
          <w:rFonts w:cs="Arial"/>
          <w:szCs w:val="20"/>
        </w:rPr>
        <w:t xml:space="preserve"> dňa</w:t>
      </w:r>
      <w:r w:rsidRPr="001D32E7">
        <w:rPr>
          <w:rFonts w:cs="Arial"/>
          <w:szCs w:val="20"/>
          <w:highlight w:val="yellow"/>
        </w:rPr>
        <w:t>…………………….</w:t>
      </w:r>
      <w:r w:rsidRPr="001D32E7">
        <w:rPr>
          <w:rFonts w:cs="Arial"/>
          <w:szCs w:val="20"/>
        </w:rPr>
        <w:tab/>
        <w:t>V</w:t>
      </w:r>
      <w:r w:rsidRPr="001D32E7">
        <w:rPr>
          <w:rFonts w:cs="Arial"/>
          <w:szCs w:val="20"/>
          <w:highlight w:val="yellow"/>
        </w:rPr>
        <w:t>………………..</w:t>
      </w:r>
      <w:r w:rsidRPr="001D32E7">
        <w:rPr>
          <w:rFonts w:cs="Arial"/>
          <w:szCs w:val="20"/>
        </w:rPr>
        <w:t xml:space="preserve"> dňa</w:t>
      </w:r>
      <w:r w:rsidRPr="001D32E7">
        <w:rPr>
          <w:rFonts w:cs="Arial"/>
          <w:szCs w:val="20"/>
          <w:highlight w:val="yellow"/>
        </w:rPr>
        <w:t>…………………….</w:t>
      </w:r>
    </w:p>
    <w:p w14:paraId="7686F775" w14:textId="77777777" w:rsidR="00D96668" w:rsidRPr="001D32E7" w:rsidRDefault="00D96668" w:rsidP="00D96668">
      <w:pPr>
        <w:tabs>
          <w:tab w:val="left" w:pos="284"/>
          <w:tab w:val="left" w:pos="4820"/>
        </w:tabs>
        <w:jc w:val="both"/>
        <w:rPr>
          <w:rFonts w:cs="Arial"/>
          <w:szCs w:val="20"/>
        </w:rPr>
      </w:pPr>
    </w:p>
    <w:p w14:paraId="32D03BEA" w14:textId="77777777" w:rsidR="00D96668" w:rsidRPr="001D32E7" w:rsidRDefault="00D96668" w:rsidP="00D96668">
      <w:pPr>
        <w:tabs>
          <w:tab w:val="left" w:pos="284"/>
          <w:tab w:val="left" w:pos="4820"/>
        </w:tabs>
        <w:jc w:val="both"/>
        <w:rPr>
          <w:rFonts w:cs="Arial"/>
          <w:szCs w:val="20"/>
        </w:rPr>
      </w:pPr>
    </w:p>
    <w:p w14:paraId="799755F3" w14:textId="77777777" w:rsidR="00D96668" w:rsidRPr="001D32E7" w:rsidRDefault="00D96668" w:rsidP="00D96668">
      <w:pPr>
        <w:tabs>
          <w:tab w:val="left" w:pos="284"/>
          <w:tab w:val="left" w:pos="4820"/>
        </w:tabs>
        <w:jc w:val="both"/>
        <w:rPr>
          <w:rFonts w:cs="Arial"/>
          <w:szCs w:val="20"/>
        </w:rPr>
      </w:pPr>
      <w:r w:rsidRPr="001D32E7">
        <w:rPr>
          <w:rFonts w:cs="Arial"/>
          <w:szCs w:val="20"/>
        </w:rPr>
        <w:tab/>
      </w:r>
      <w:r>
        <w:rPr>
          <w:rFonts w:cs="Arial"/>
          <w:szCs w:val="20"/>
        </w:rPr>
        <w:t>Zhotoviteľ</w:t>
      </w:r>
      <w:r w:rsidRPr="001D32E7">
        <w:rPr>
          <w:rFonts w:cs="Arial"/>
          <w:szCs w:val="20"/>
        </w:rPr>
        <w:t xml:space="preserve"> </w:t>
      </w:r>
      <w:r>
        <w:rPr>
          <w:rFonts w:cs="Arial"/>
          <w:szCs w:val="20"/>
        </w:rPr>
        <w:t>7</w:t>
      </w:r>
      <w:r w:rsidRPr="001D32E7">
        <w:rPr>
          <w:rFonts w:cs="Arial"/>
          <w:szCs w:val="20"/>
        </w:rPr>
        <w:t xml:space="preserve">  </w:t>
      </w:r>
      <w:r w:rsidRPr="001D32E7">
        <w:rPr>
          <w:rFonts w:cs="Arial"/>
          <w:szCs w:val="20"/>
          <w:highlight w:val="yellow"/>
        </w:rPr>
        <w:t>……………………………….</w:t>
      </w:r>
      <w:r w:rsidRPr="001D32E7">
        <w:rPr>
          <w:rFonts w:cs="Arial"/>
          <w:szCs w:val="20"/>
        </w:rPr>
        <w:tab/>
      </w:r>
      <w:r>
        <w:rPr>
          <w:rFonts w:cs="Arial"/>
          <w:szCs w:val="20"/>
        </w:rPr>
        <w:t>Zhotoviteľ</w:t>
      </w:r>
      <w:r w:rsidRPr="001D32E7">
        <w:rPr>
          <w:rFonts w:cs="Arial"/>
          <w:szCs w:val="20"/>
        </w:rPr>
        <w:t xml:space="preserve"> </w:t>
      </w:r>
      <w:r>
        <w:rPr>
          <w:rFonts w:cs="Arial"/>
          <w:szCs w:val="20"/>
        </w:rPr>
        <w:t>8</w:t>
      </w:r>
      <w:r w:rsidRPr="001D32E7">
        <w:rPr>
          <w:rFonts w:cs="Arial"/>
          <w:szCs w:val="20"/>
        </w:rPr>
        <w:t xml:space="preserve"> </w:t>
      </w:r>
      <w:r w:rsidRPr="001D32E7">
        <w:rPr>
          <w:rFonts w:cs="Arial"/>
          <w:szCs w:val="20"/>
          <w:highlight w:val="yellow"/>
        </w:rPr>
        <w:t>…………………………….…</w:t>
      </w:r>
    </w:p>
    <w:p w14:paraId="3DC9323B" w14:textId="77777777" w:rsidR="00D96668" w:rsidRPr="001D32E7" w:rsidRDefault="00D96668" w:rsidP="00D96668">
      <w:pPr>
        <w:tabs>
          <w:tab w:val="left" w:pos="284"/>
          <w:tab w:val="left" w:pos="4820"/>
        </w:tabs>
        <w:jc w:val="both"/>
        <w:rPr>
          <w:rFonts w:cs="Arial"/>
          <w:szCs w:val="20"/>
        </w:rPr>
      </w:pPr>
    </w:p>
    <w:p w14:paraId="6A98CB16" w14:textId="77777777" w:rsidR="00D96668" w:rsidRPr="001D32E7" w:rsidRDefault="00D96668" w:rsidP="00D96668">
      <w:pPr>
        <w:tabs>
          <w:tab w:val="left" w:pos="284"/>
          <w:tab w:val="left" w:pos="4820"/>
        </w:tabs>
        <w:jc w:val="both"/>
        <w:rPr>
          <w:rFonts w:cs="Arial"/>
          <w:szCs w:val="20"/>
        </w:rPr>
      </w:pPr>
    </w:p>
    <w:p w14:paraId="02B3FA0A" w14:textId="77777777" w:rsidR="00D96668" w:rsidRPr="001D32E7" w:rsidRDefault="00D96668" w:rsidP="00D96668">
      <w:pPr>
        <w:tabs>
          <w:tab w:val="left" w:pos="284"/>
          <w:tab w:val="left" w:pos="4820"/>
        </w:tabs>
        <w:jc w:val="both"/>
        <w:rPr>
          <w:rFonts w:cs="Arial"/>
          <w:szCs w:val="20"/>
        </w:rPr>
      </w:pPr>
      <w:r w:rsidRPr="001D32E7">
        <w:rPr>
          <w:rFonts w:cs="Arial"/>
          <w:szCs w:val="20"/>
        </w:rPr>
        <w:tab/>
        <w:t xml:space="preserve">Zastúpený:  </w:t>
      </w:r>
      <w:r w:rsidRPr="001D32E7">
        <w:rPr>
          <w:rFonts w:cs="Arial"/>
          <w:szCs w:val="20"/>
          <w:highlight w:val="yellow"/>
        </w:rPr>
        <w:t>................................................</w:t>
      </w:r>
      <w:r w:rsidRPr="001D32E7">
        <w:rPr>
          <w:rFonts w:cs="Arial"/>
          <w:szCs w:val="20"/>
        </w:rPr>
        <w:tab/>
        <w:t xml:space="preserve">Zastúpený:  </w:t>
      </w:r>
      <w:r w:rsidRPr="001D32E7">
        <w:rPr>
          <w:rFonts w:cs="Arial"/>
          <w:szCs w:val="20"/>
          <w:highlight w:val="yellow"/>
        </w:rPr>
        <w:t>................................................</w:t>
      </w:r>
    </w:p>
    <w:p w14:paraId="4D8C0C73" w14:textId="77777777" w:rsidR="00D96668" w:rsidRPr="001D32E7" w:rsidRDefault="00D96668" w:rsidP="00D96668">
      <w:pPr>
        <w:tabs>
          <w:tab w:val="left" w:pos="284"/>
          <w:tab w:val="left" w:pos="4820"/>
        </w:tabs>
        <w:jc w:val="both"/>
        <w:rPr>
          <w:rFonts w:cs="Arial"/>
          <w:szCs w:val="20"/>
        </w:rPr>
      </w:pPr>
      <w:r w:rsidRPr="001D32E7">
        <w:rPr>
          <w:rFonts w:cs="Arial"/>
          <w:szCs w:val="20"/>
        </w:rPr>
        <w:tab/>
      </w:r>
      <w:r w:rsidRPr="001D32E7">
        <w:rPr>
          <w:rFonts w:cs="Arial"/>
          <w:szCs w:val="20"/>
          <w:highlight w:val="yellow"/>
        </w:rPr>
        <w:t>konateľ</w:t>
      </w:r>
      <w:r w:rsidRPr="001D32E7">
        <w:rPr>
          <w:rFonts w:cs="Arial"/>
          <w:szCs w:val="20"/>
        </w:rPr>
        <w:tab/>
      </w:r>
      <w:proofErr w:type="spellStart"/>
      <w:r w:rsidRPr="001D32E7">
        <w:rPr>
          <w:rFonts w:cs="Arial"/>
          <w:szCs w:val="20"/>
          <w:highlight w:val="yellow"/>
        </w:rPr>
        <w:t>konateľ</w:t>
      </w:r>
      <w:proofErr w:type="spellEnd"/>
    </w:p>
    <w:p w14:paraId="10C6882D" w14:textId="77777777" w:rsidR="001D32E7" w:rsidRDefault="001D32E7" w:rsidP="001D32E7">
      <w:pPr>
        <w:pStyle w:val="Zkladntext"/>
        <w:jc w:val="left"/>
        <w:rPr>
          <w:b w:val="0"/>
          <w:sz w:val="40"/>
        </w:rPr>
      </w:pPr>
    </w:p>
    <w:p w14:paraId="2B62DC26" w14:textId="77777777" w:rsidR="001D32E7" w:rsidRDefault="001D32E7" w:rsidP="001D32E7">
      <w:pPr>
        <w:pStyle w:val="Zkladntext"/>
        <w:jc w:val="left"/>
        <w:rPr>
          <w:b w:val="0"/>
          <w:sz w:val="40"/>
        </w:rPr>
      </w:pPr>
    </w:p>
    <w:p w14:paraId="0AA46152" w14:textId="77777777" w:rsidR="001D32E7" w:rsidRPr="001D32E7" w:rsidRDefault="001D32E7" w:rsidP="001D32E7">
      <w:pPr>
        <w:tabs>
          <w:tab w:val="left" w:pos="284"/>
          <w:tab w:val="left" w:pos="4820"/>
        </w:tabs>
        <w:jc w:val="both"/>
        <w:rPr>
          <w:rFonts w:cs="Arial"/>
          <w:szCs w:val="20"/>
        </w:rPr>
      </w:pPr>
      <w:r w:rsidRPr="001D32E7">
        <w:rPr>
          <w:rFonts w:cs="Arial"/>
          <w:szCs w:val="20"/>
        </w:rPr>
        <w:lastRenderedPageBreak/>
        <w:tab/>
      </w:r>
      <w:r w:rsidRPr="001D32E7">
        <w:rPr>
          <w:rFonts w:cs="Arial"/>
          <w:szCs w:val="20"/>
        </w:rPr>
        <w:tab/>
        <w:t xml:space="preserve">V Žiline dňa </w:t>
      </w:r>
      <w:r w:rsidRPr="001D32E7">
        <w:rPr>
          <w:rFonts w:cs="Arial"/>
          <w:szCs w:val="20"/>
          <w:highlight w:val="yellow"/>
        </w:rPr>
        <w:t>…………………</w:t>
      </w:r>
    </w:p>
    <w:p w14:paraId="5F362D27" w14:textId="77777777" w:rsidR="001D32E7" w:rsidRPr="001D32E7" w:rsidRDefault="001D32E7" w:rsidP="001D32E7">
      <w:pPr>
        <w:tabs>
          <w:tab w:val="left" w:pos="284"/>
          <w:tab w:val="left" w:pos="4820"/>
        </w:tabs>
        <w:jc w:val="both"/>
        <w:rPr>
          <w:rFonts w:cs="Arial"/>
          <w:szCs w:val="20"/>
        </w:rPr>
      </w:pPr>
    </w:p>
    <w:p w14:paraId="3C6F0B02" w14:textId="77777777" w:rsidR="001D32E7" w:rsidRPr="001D32E7" w:rsidRDefault="001D32E7" w:rsidP="001D32E7">
      <w:pPr>
        <w:tabs>
          <w:tab w:val="left" w:pos="284"/>
          <w:tab w:val="left" w:pos="4820"/>
        </w:tabs>
        <w:jc w:val="both"/>
        <w:rPr>
          <w:rFonts w:cs="Arial"/>
          <w:szCs w:val="20"/>
        </w:rPr>
      </w:pPr>
    </w:p>
    <w:p w14:paraId="0B061D67" w14:textId="77777777" w:rsidR="001D32E7" w:rsidRPr="001D32E7" w:rsidRDefault="001D32E7" w:rsidP="001D32E7">
      <w:pPr>
        <w:tabs>
          <w:tab w:val="left" w:pos="284"/>
          <w:tab w:val="left" w:pos="4820"/>
        </w:tabs>
        <w:jc w:val="both"/>
        <w:rPr>
          <w:rFonts w:cs="Arial"/>
          <w:szCs w:val="20"/>
        </w:rPr>
      </w:pPr>
      <w:r w:rsidRPr="001D32E7">
        <w:rPr>
          <w:rFonts w:cs="Arial"/>
          <w:szCs w:val="20"/>
        </w:rPr>
        <w:tab/>
      </w:r>
      <w:r w:rsidRPr="001D32E7">
        <w:rPr>
          <w:rFonts w:cs="Arial"/>
          <w:szCs w:val="20"/>
        </w:rPr>
        <w:tab/>
        <w:t xml:space="preserve">Objednávateľ </w:t>
      </w:r>
    </w:p>
    <w:p w14:paraId="04A2AB73" w14:textId="77777777" w:rsidR="001D32E7" w:rsidRPr="001D32E7" w:rsidRDefault="001D32E7" w:rsidP="001D32E7">
      <w:pPr>
        <w:tabs>
          <w:tab w:val="left" w:pos="284"/>
          <w:tab w:val="left" w:pos="4820"/>
        </w:tabs>
        <w:jc w:val="both"/>
        <w:rPr>
          <w:rFonts w:cs="Arial"/>
          <w:szCs w:val="20"/>
        </w:rPr>
      </w:pPr>
    </w:p>
    <w:p w14:paraId="6F9802A3" w14:textId="77777777" w:rsidR="001D32E7" w:rsidRPr="001D32E7" w:rsidRDefault="001D32E7" w:rsidP="001D32E7">
      <w:pPr>
        <w:tabs>
          <w:tab w:val="left" w:pos="284"/>
          <w:tab w:val="left" w:pos="4820"/>
        </w:tabs>
        <w:jc w:val="both"/>
        <w:rPr>
          <w:rFonts w:cs="Arial"/>
          <w:szCs w:val="20"/>
        </w:rPr>
      </w:pPr>
    </w:p>
    <w:p w14:paraId="35AA1955" w14:textId="77777777" w:rsidR="001D32E7" w:rsidRPr="001D32E7" w:rsidRDefault="001D32E7" w:rsidP="001D32E7">
      <w:pPr>
        <w:tabs>
          <w:tab w:val="left" w:pos="284"/>
          <w:tab w:val="left" w:pos="4820"/>
        </w:tabs>
        <w:jc w:val="both"/>
        <w:rPr>
          <w:rFonts w:cs="Arial"/>
          <w:szCs w:val="20"/>
        </w:rPr>
      </w:pPr>
      <w:r w:rsidRPr="001D32E7">
        <w:rPr>
          <w:rFonts w:cs="Arial"/>
          <w:szCs w:val="20"/>
        </w:rPr>
        <w:tab/>
      </w:r>
      <w:r w:rsidRPr="001D32E7">
        <w:rPr>
          <w:rFonts w:cs="Arial"/>
          <w:szCs w:val="20"/>
        </w:rPr>
        <w:tab/>
        <w:t>Zastúpený:</w:t>
      </w:r>
    </w:p>
    <w:p w14:paraId="599A9DEE" w14:textId="77777777" w:rsidR="001D32E7" w:rsidRPr="00CD743B" w:rsidRDefault="004A7BB8" w:rsidP="001D32E7">
      <w:pPr>
        <w:tabs>
          <w:tab w:val="left" w:pos="284"/>
          <w:tab w:val="left" w:pos="4820"/>
        </w:tabs>
        <w:jc w:val="both"/>
        <w:rPr>
          <w:rFonts w:cs="Arial"/>
          <w:szCs w:val="20"/>
        </w:rPr>
      </w:pPr>
      <w:r>
        <w:rPr>
          <w:rFonts w:cs="Arial"/>
          <w:szCs w:val="20"/>
        </w:rPr>
        <w:tab/>
      </w:r>
      <w:r>
        <w:rPr>
          <w:rFonts w:cs="Arial"/>
          <w:szCs w:val="20"/>
        </w:rPr>
        <w:tab/>
      </w:r>
      <w:r w:rsidR="001D32E7" w:rsidRPr="00CD743B">
        <w:rPr>
          <w:rFonts w:cs="Arial"/>
          <w:szCs w:val="20"/>
        </w:rPr>
        <w:t xml:space="preserve">prof. Ing. </w:t>
      </w:r>
      <w:r w:rsidRPr="00CD743B">
        <w:rPr>
          <w:rFonts w:cs="Arial"/>
          <w:szCs w:val="20"/>
        </w:rPr>
        <w:t>Jozef</w:t>
      </w:r>
      <w:r w:rsidR="001D32E7" w:rsidRPr="00CD743B">
        <w:rPr>
          <w:rFonts w:cs="Arial"/>
          <w:szCs w:val="20"/>
        </w:rPr>
        <w:t xml:space="preserve"> </w:t>
      </w:r>
      <w:proofErr w:type="spellStart"/>
      <w:r w:rsidR="00D96668" w:rsidRPr="00CD743B">
        <w:rPr>
          <w:rFonts w:cs="Arial"/>
          <w:szCs w:val="20"/>
        </w:rPr>
        <w:t>Jandačka</w:t>
      </w:r>
      <w:proofErr w:type="spellEnd"/>
      <w:r w:rsidR="001D32E7" w:rsidRPr="00CD743B">
        <w:rPr>
          <w:rFonts w:cs="Arial"/>
          <w:szCs w:val="20"/>
        </w:rPr>
        <w:t>, PhD.</w:t>
      </w:r>
    </w:p>
    <w:p w14:paraId="1BA99B50" w14:textId="77777777" w:rsidR="004A3836" w:rsidRPr="00866B70" w:rsidRDefault="004A7BB8" w:rsidP="00866B70">
      <w:pPr>
        <w:tabs>
          <w:tab w:val="left" w:pos="1843"/>
          <w:tab w:val="left" w:pos="4820"/>
          <w:tab w:val="left" w:pos="5387"/>
        </w:tabs>
        <w:jc w:val="both"/>
        <w:rPr>
          <w:rFonts w:cs="Arial"/>
          <w:iCs/>
          <w:color w:val="000000"/>
          <w:szCs w:val="20"/>
        </w:rPr>
      </w:pPr>
      <w:r w:rsidRPr="00CD743B">
        <w:rPr>
          <w:rFonts w:cs="Arial"/>
          <w:szCs w:val="20"/>
        </w:rPr>
        <w:tab/>
      </w:r>
      <w:r w:rsidRPr="00CD743B">
        <w:rPr>
          <w:rFonts w:cs="Arial"/>
          <w:szCs w:val="20"/>
        </w:rPr>
        <w:tab/>
        <w:t>rektor</w:t>
      </w:r>
      <w:r w:rsidR="001D32E7" w:rsidRPr="00CD743B">
        <w:rPr>
          <w:rFonts w:cs="Arial"/>
          <w:szCs w:val="20"/>
        </w:rPr>
        <w:t xml:space="preserve"> Žilinskej univerzity v Žiline</w:t>
      </w:r>
      <w:r w:rsidR="004A3836">
        <w:br w:type="page"/>
      </w:r>
    </w:p>
    <w:p w14:paraId="54B81C76" w14:textId="77777777" w:rsidR="004A3836" w:rsidRPr="004A3836" w:rsidRDefault="004A3836" w:rsidP="004A3836">
      <w:r w:rsidRPr="004A3836">
        <w:lastRenderedPageBreak/>
        <w:t xml:space="preserve">Príloha č.2 k Rámcovej </w:t>
      </w:r>
      <w:r w:rsidRPr="00CD743B">
        <w:t xml:space="preserve">dohode </w:t>
      </w:r>
      <w:r w:rsidR="003A78C0" w:rsidRPr="00CD743B">
        <w:t>7</w:t>
      </w:r>
      <w:r w:rsidRPr="00CD743B">
        <w:t>-</w:t>
      </w:r>
      <w:r w:rsidR="003A78C0" w:rsidRPr="00CD743B">
        <w:t>1078 /2018</w:t>
      </w:r>
    </w:p>
    <w:p w14:paraId="3628B0E3" w14:textId="77777777" w:rsidR="004A3836" w:rsidRPr="004A3836" w:rsidRDefault="004A3836" w:rsidP="004A3836">
      <w:pPr>
        <w:tabs>
          <w:tab w:val="left" w:pos="360"/>
        </w:tabs>
        <w:ind w:left="360" w:hanging="360"/>
        <w:jc w:val="both"/>
        <w:rPr>
          <w:iCs/>
          <w:color w:val="000000"/>
        </w:rPr>
      </w:pPr>
    </w:p>
    <w:p w14:paraId="5216BC05" w14:textId="77777777" w:rsidR="004A3836" w:rsidRPr="001D32E7" w:rsidRDefault="004A3836" w:rsidP="004A3836">
      <w:pPr>
        <w:tabs>
          <w:tab w:val="left" w:pos="1276"/>
        </w:tabs>
        <w:ind w:left="1276" w:hanging="1276"/>
        <w:rPr>
          <w:sz w:val="22"/>
        </w:rPr>
      </w:pPr>
      <w:r w:rsidRPr="001D32E7">
        <w:rPr>
          <w:b/>
          <w:sz w:val="22"/>
          <w:highlight w:val="yellow"/>
        </w:rPr>
        <w:t>Poznámka:</w:t>
      </w:r>
      <w:r w:rsidRPr="001D32E7">
        <w:rPr>
          <w:b/>
          <w:sz w:val="22"/>
          <w:highlight w:val="yellow"/>
        </w:rPr>
        <w:tab/>
      </w:r>
      <w:r w:rsidR="005A0384">
        <w:rPr>
          <w:sz w:val="22"/>
          <w:highlight w:val="yellow"/>
        </w:rPr>
        <w:t xml:space="preserve">Príloha č. 2 </w:t>
      </w:r>
      <w:r w:rsidRPr="001D32E7">
        <w:rPr>
          <w:sz w:val="22"/>
          <w:highlight w:val="yellow"/>
        </w:rPr>
        <w:t xml:space="preserve">k Rámcovej dohode bude spracovaná za každého </w:t>
      </w:r>
      <w:r w:rsidR="007778C4">
        <w:rPr>
          <w:sz w:val="22"/>
          <w:highlight w:val="yellow"/>
        </w:rPr>
        <w:t xml:space="preserve">zhotoviteľa </w:t>
      </w:r>
      <w:r w:rsidRPr="001D32E7">
        <w:rPr>
          <w:sz w:val="22"/>
          <w:highlight w:val="yellow"/>
        </w:rPr>
        <w:t>samostatne.</w:t>
      </w:r>
      <w:r w:rsidRPr="001D32E7">
        <w:rPr>
          <w:sz w:val="22"/>
        </w:rPr>
        <w:t xml:space="preserve"> </w:t>
      </w:r>
    </w:p>
    <w:p w14:paraId="4D37F790" w14:textId="77777777" w:rsidR="004A3836" w:rsidRPr="004A3836" w:rsidRDefault="004A3836" w:rsidP="004A3836"/>
    <w:tbl>
      <w:tblPr>
        <w:tblW w:w="8434" w:type="dxa"/>
        <w:jc w:val="center"/>
        <w:tblLayout w:type="fixed"/>
        <w:tblCellMar>
          <w:left w:w="70" w:type="dxa"/>
          <w:right w:w="70" w:type="dxa"/>
        </w:tblCellMar>
        <w:tblLook w:val="0000" w:firstRow="0" w:lastRow="0" w:firstColumn="0" w:lastColumn="0" w:noHBand="0" w:noVBand="0"/>
      </w:tblPr>
      <w:tblGrid>
        <w:gridCol w:w="2745"/>
        <w:gridCol w:w="5689"/>
      </w:tblGrid>
      <w:tr w:rsidR="004A3836" w:rsidRPr="004A3836" w14:paraId="4166D858" w14:textId="77777777" w:rsidTr="004A3836">
        <w:trPr>
          <w:jc w:val="center"/>
        </w:trPr>
        <w:tc>
          <w:tcPr>
            <w:tcW w:w="2745" w:type="dxa"/>
          </w:tcPr>
          <w:p w14:paraId="772130CB" w14:textId="77777777" w:rsidR="004A3836" w:rsidRPr="004A3836" w:rsidRDefault="004A3836" w:rsidP="004A3836">
            <w:pPr>
              <w:rPr>
                <w:b/>
              </w:rPr>
            </w:pPr>
            <w:r>
              <w:rPr>
                <w:b/>
              </w:rPr>
              <w:t>Názov dodávateľa</w:t>
            </w:r>
            <w:r w:rsidRPr="004A3836">
              <w:rPr>
                <w:b/>
              </w:rPr>
              <w:t>:</w:t>
            </w:r>
          </w:p>
        </w:tc>
        <w:tc>
          <w:tcPr>
            <w:tcW w:w="5689" w:type="dxa"/>
          </w:tcPr>
          <w:p w14:paraId="4F59C1A6" w14:textId="77777777" w:rsidR="004A3836" w:rsidRPr="004A3836" w:rsidRDefault="004A3836" w:rsidP="004A3836">
            <w:proofErr w:type="spellStart"/>
            <w:r w:rsidRPr="004A3836">
              <w:rPr>
                <w:highlight w:val="yellow"/>
              </w:rPr>
              <w:t>xxx</w:t>
            </w:r>
            <w:proofErr w:type="spellEnd"/>
          </w:p>
        </w:tc>
      </w:tr>
      <w:tr w:rsidR="004A3836" w:rsidRPr="004A3836" w14:paraId="39885A91" w14:textId="77777777" w:rsidTr="004A3836">
        <w:trPr>
          <w:jc w:val="center"/>
        </w:trPr>
        <w:tc>
          <w:tcPr>
            <w:tcW w:w="2745" w:type="dxa"/>
          </w:tcPr>
          <w:p w14:paraId="2186760C" w14:textId="77777777" w:rsidR="004A3836" w:rsidRPr="004A3836" w:rsidRDefault="004A3836" w:rsidP="004A3836">
            <w:r w:rsidRPr="004A3836">
              <w:t>Sídlo:</w:t>
            </w:r>
          </w:p>
        </w:tc>
        <w:tc>
          <w:tcPr>
            <w:tcW w:w="5689" w:type="dxa"/>
          </w:tcPr>
          <w:p w14:paraId="3E6B682D" w14:textId="77777777" w:rsidR="004A3836" w:rsidRPr="004A3836" w:rsidRDefault="004A3836" w:rsidP="004A3836">
            <w:proofErr w:type="spellStart"/>
            <w:r w:rsidRPr="004A3836">
              <w:rPr>
                <w:highlight w:val="yellow"/>
              </w:rPr>
              <w:t>xxx</w:t>
            </w:r>
            <w:proofErr w:type="spellEnd"/>
          </w:p>
        </w:tc>
      </w:tr>
      <w:tr w:rsidR="004A3836" w:rsidRPr="004A3836" w14:paraId="11311D55" w14:textId="77777777" w:rsidTr="004A3836">
        <w:trPr>
          <w:jc w:val="center"/>
        </w:trPr>
        <w:tc>
          <w:tcPr>
            <w:tcW w:w="2745" w:type="dxa"/>
          </w:tcPr>
          <w:p w14:paraId="3F074CCF" w14:textId="77777777" w:rsidR="004A3836" w:rsidRPr="004A3836" w:rsidRDefault="004A3836" w:rsidP="004A3836">
            <w:r w:rsidRPr="004A3836">
              <w:t>Zastúpený:</w:t>
            </w:r>
          </w:p>
        </w:tc>
        <w:tc>
          <w:tcPr>
            <w:tcW w:w="5689" w:type="dxa"/>
          </w:tcPr>
          <w:p w14:paraId="161A7CC4" w14:textId="77777777" w:rsidR="004A3836" w:rsidRPr="004A3836" w:rsidRDefault="004A3836" w:rsidP="004A3836">
            <w:proofErr w:type="spellStart"/>
            <w:r w:rsidRPr="004A3836">
              <w:rPr>
                <w:highlight w:val="yellow"/>
              </w:rPr>
              <w:t>xxx</w:t>
            </w:r>
            <w:proofErr w:type="spellEnd"/>
          </w:p>
        </w:tc>
      </w:tr>
      <w:tr w:rsidR="004A3836" w:rsidRPr="004A3836" w14:paraId="42272159" w14:textId="77777777" w:rsidTr="004A3836">
        <w:trPr>
          <w:jc w:val="center"/>
        </w:trPr>
        <w:tc>
          <w:tcPr>
            <w:tcW w:w="2745" w:type="dxa"/>
          </w:tcPr>
          <w:p w14:paraId="243F0D36" w14:textId="77777777" w:rsidR="004A3836" w:rsidRPr="004A3836" w:rsidRDefault="004A3836" w:rsidP="004A3836">
            <w:r w:rsidRPr="004A3836">
              <w:t>IČO:</w:t>
            </w:r>
          </w:p>
        </w:tc>
        <w:tc>
          <w:tcPr>
            <w:tcW w:w="5689" w:type="dxa"/>
          </w:tcPr>
          <w:p w14:paraId="21EAA776" w14:textId="77777777" w:rsidR="004A3836" w:rsidRPr="004A3836" w:rsidRDefault="004A3836" w:rsidP="004A3836">
            <w:proofErr w:type="spellStart"/>
            <w:r w:rsidRPr="004A3836">
              <w:rPr>
                <w:highlight w:val="yellow"/>
              </w:rPr>
              <w:t>xxx</w:t>
            </w:r>
            <w:proofErr w:type="spellEnd"/>
          </w:p>
        </w:tc>
      </w:tr>
    </w:tbl>
    <w:p w14:paraId="7237381C" w14:textId="77777777" w:rsidR="004A3836" w:rsidRPr="004A3836" w:rsidRDefault="004A3836" w:rsidP="004A3836">
      <w:pPr>
        <w:tabs>
          <w:tab w:val="left" w:pos="360"/>
        </w:tabs>
        <w:ind w:left="360" w:hanging="360"/>
        <w:jc w:val="both"/>
        <w:rPr>
          <w:iCs/>
          <w:color w:val="000000"/>
        </w:rPr>
      </w:pPr>
    </w:p>
    <w:p w14:paraId="4B706FC6" w14:textId="77777777" w:rsidR="004A3836" w:rsidRPr="004A3836" w:rsidRDefault="004A3836" w:rsidP="004A3836">
      <w:pPr>
        <w:tabs>
          <w:tab w:val="left" w:pos="360"/>
        </w:tabs>
        <w:ind w:left="360" w:hanging="360"/>
        <w:jc w:val="both"/>
        <w:rPr>
          <w:iCs/>
          <w:color w:val="000000"/>
        </w:rPr>
      </w:pPr>
    </w:p>
    <w:p w14:paraId="337CE475" w14:textId="77777777" w:rsidR="004A3836" w:rsidRPr="004A3836" w:rsidRDefault="004A3836" w:rsidP="004A3836">
      <w:pPr>
        <w:tabs>
          <w:tab w:val="left" w:pos="360"/>
        </w:tabs>
        <w:ind w:left="360" w:hanging="360"/>
        <w:jc w:val="center"/>
        <w:rPr>
          <w:b/>
          <w:iCs/>
          <w:color w:val="000000"/>
        </w:rPr>
      </w:pPr>
      <w:r w:rsidRPr="004A3836">
        <w:rPr>
          <w:b/>
          <w:iCs/>
          <w:color w:val="000000"/>
        </w:rPr>
        <w:t xml:space="preserve">Zoznam osôb </w:t>
      </w:r>
    </w:p>
    <w:p w14:paraId="59553B10" w14:textId="77777777" w:rsidR="004A3836" w:rsidRDefault="004A3836" w:rsidP="004A3836">
      <w:pPr>
        <w:tabs>
          <w:tab w:val="left" w:pos="360"/>
        </w:tabs>
        <w:ind w:left="360" w:hanging="360"/>
        <w:jc w:val="center"/>
        <w:rPr>
          <w:iCs/>
          <w:color w:val="000000"/>
        </w:rPr>
      </w:pPr>
      <w:r w:rsidRPr="004A3836">
        <w:rPr>
          <w:iCs/>
          <w:color w:val="000000"/>
        </w:rPr>
        <w:t xml:space="preserve">poverených na vecné konanie v rozsahu tejto Rámcovej dohody za </w:t>
      </w:r>
      <w:r>
        <w:rPr>
          <w:iCs/>
          <w:color w:val="000000"/>
        </w:rPr>
        <w:t>dodávateľa</w:t>
      </w:r>
    </w:p>
    <w:p w14:paraId="35C7B77E" w14:textId="77777777" w:rsidR="004A3836" w:rsidRPr="004A3836" w:rsidRDefault="004A3836" w:rsidP="004A3836">
      <w:pPr>
        <w:tabs>
          <w:tab w:val="left" w:pos="360"/>
        </w:tabs>
        <w:ind w:left="360" w:hanging="360"/>
        <w:jc w:val="center"/>
        <w:rPr>
          <w:iCs/>
          <w:color w:val="000000"/>
        </w:rPr>
      </w:pPr>
      <w:r w:rsidRPr="004A3836">
        <w:rPr>
          <w:iCs/>
          <w:color w:val="000000"/>
        </w:rPr>
        <w:t xml:space="preserve"> a ich kontaktné údaje.</w:t>
      </w:r>
    </w:p>
    <w:p w14:paraId="49D73F14" w14:textId="77777777" w:rsidR="004A3836" w:rsidRPr="004A3836" w:rsidRDefault="004A3836" w:rsidP="004A3836">
      <w:pPr>
        <w:tabs>
          <w:tab w:val="left" w:pos="360"/>
        </w:tabs>
        <w:ind w:left="360" w:hanging="360"/>
        <w:jc w:val="both"/>
        <w:rPr>
          <w:iCs/>
          <w:color w:val="000000"/>
        </w:rPr>
      </w:pPr>
    </w:p>
    <w:p w14:paraId="619BC817" w14:textId="77777777" w:rsidR="004A3836" w:rsidRPr="004A3836" w:rsidRDefault="004A3836" w:rsidP="004A3836">
      <w:pPr>
        <w:tabs>
          <w:tab w:val="left" w:pos="360"/>
        </w:tabs>
        <w:ind w:left="360" w:hanging="360"/>
        <w:jc w:val="both"/>
        <w:rPr>
          <w:iCs/>
          <w:color w:val="000000"/>
        </w:rPr>
      </w:pPr>
    </w:p>
    <w:p w14:paraId="305814CA" w14:textId="77777777" w:rsidR="004A3836" w:rsidRPr="004A3836" w:rsidRDefault="004A3836" w:rsidP="004A3836">
      <w:pPr>
        <w:tabs>
          <w:tab w:val="left" w:pos="360"/>
        </w:tabs>
        <w:ind w:left="360" w:hanging="360"/>
        <w:jc w:val="both"/>
        <w:rPr>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6"/>
        <w:gridCol w:w="1796"/>
        <w:gridCol w:w="2338"/>
        <w:gridCol w:w="2368"/>
      </w:tblGrid>
      <w:tr w:rsidR="004A3836" w:rsidRPr="004A3836" w14:paraId="67DD6F98" w14:textId="77777777" w:rsidTr="001D32E7">
        <w:trPr>
          <w:trHeight w:val="368"/>
          <w:jc w:val="center"/>
        </w:trPr>
        <w:tc>
          <w:tcPr>
            <w:tcW w:w="2426" w:type="dxa"/>
            <w:tcBorders>
              <w:top w:val="single" w:sz="12" w:space="0" w:color="auto"/>
              <w:left w:val="single" w:sz="12" w:space="0" w:color="auto"/>
              <w:bottom w:val="single" w:sz="12" w:space="0" w:color="auto"/>
            </w:tcBorders>
            <w:vAlign w:val="center"/>
          </w:tcPr>
          <w:p w14:paraId="3E225B94" w14:textId="77777777" w:rsidR="004A3836" w:rsidRPr="004A3836" w:rsidRDefault="004A3836" w:rsidP="004A3836">
            <w:pPr>
              <w:tabs>
                <w:tab w:val="left" w:pos="360"/>
              </w:tabs>
              <w:jc w:val="center"/>
              <w:rPr>
                <w:b/>
                <w:iCs/>
                <w:color w:val="000000"/>
              </w:rPr>
            </w:pPr>
            <w:r w:rsidRPr="004A3836">
              <w:rPr>
                <w:b/>
                <w:iCs/>
                <w:color w:val="000000"/>
              </w:rPr>
              <w:t>Meno a priezvisko</w:t>
            </w:r>
          </w:p>
        </w:tc>
        <w:tc>
          <w:tcPr>
            <w:tcW w:w="1796" w:type="dxa"/>
            <w:tcBorders>
              <w:top w:val="single" w:sz="12" w:space="0" w:color="auto"/>
              <w:bottom w:val="single" w:sz="12" w:space="0" w:color="auto"/>
            </w:tcBorders>
            <w:vAlign w:val="center"/>
          </w:tcPr>
          <w:p w14:paraId="47202092" w14:textId="77777777" w:rsidR="004A3836" w:rsidRPr="004A3836" w:rsidRDefault="004A3836" w:rsidP="004A3836">
            <w:pPr>
              <w:tabs>
                <w:tab w:val="left" w:pos="360"/>
              </w:tabs>
              <w:jc w:val="center"/>
              <w:rPr>
                <w:b/>
                <w:iCs/>
                <w:color w:val="000000"/>
              </w:rPr>
            </w:pPr>
            <w:r w:rsidRPr="004A3836">
              <w:rPr>
                <w:b/>
                <w:iCs/>
                <w:color w:val="000000"/>
              </w:rPr>
              <w:t>Číslo telefónu</w:t>
            </w:r>
          </w:p>
        </w:tc>
        <w:tc>
          <w:tcPr>
            <w:tcW w:w="2338" w:type="dxa"/>
            <w:tcBorders>
              <w:top w:val="single" w:sz="12" w:space="0" w:color="auto"/>
              <w:bottom w:val="single" w:sz="12" w:space="0" w:color="auto"/>
            </w:tcBorders>
            <w:vAlign w:val="center"/>
          </w:tcPr>
          <w:p w14:paraId="368E58C8" w14:textId="77777777" w:rsidR="004A3836" w:rsidRPr="004A3836" w:rsidRDefault="004A3836" w:rsidP="004A3836">
            <w:pPr>
              <w:tabs>
                <w:tab w:val="left" w:pos="360"/>
              </w:tabs>
              <w:jc w:val="center"/>
              <w:rPr>
                <w:b/>
                <w:iCs/>
                <w:color w:val="000000"/>
              </w:rPr>
            </w:pPr>
            <w:r w:rsidRPr="004A3836">
              <w:rPr>
                <w:b/>
                <w:iCs/>
                <w:color w:val="000000"/>
              </w:rPr>
              <w:t>Druh činnosti</w:t>
            </w:r>
          </w:p>
        </w:tc>
        <w:tc>
          <w:tcPr>
            <w:tcW w:w="2368" w:type="dxa"/>
            <w:tcBorders>
              <w:top w:val="single" w:sz="12" w:space="0" w:color="auto"/>
              <w:bottom w:val="single" w:sz="12" w:space="0" w:color="auto"/>
              <w:right w:val="single" w:sz="12" w:space="0" w:color="auto"/>
            </w:tcBorders>
            <w:vAlign w:val="center"/>
          </w:tcPr>
          <w:p w14:paraId="0DF0BF09" w14:textId="77777777" w:rsidR="004A3836" w:rsidRPr="004A3836" w:rsidRDefault="004A3836" w:rsidP="004A3836">
            <w:pPr>
              <w:tabs>
                <w:tab w:val="left" w:pos="360"/>
              </w:tabs>
              <w:jc w:val="center"/>
              <w:rPr>
                <w:b/>
                <w:iCs/>
                <w:color w:val="000000"/>
              </w:rPr>
            </w:pPr>
            <w:r w:rsidRPr="004A3836">
              <w:rPr>
                <w:b/>
                <w:iCs/>
                <w:color w:val="000000"/>
              </w:rPr>
              <w:t>E-mail adresa</w:t>
            </w:r>
          </w:p>
        </w:tc>
      </w:tr>
      <w:tr w:rsidR="004A3836" w:rsidRPr="004A3836" w14:paraId="05722705" w14:textId="77777777" w:rsidTr="001D32E7">
        <w:trPr>
          <w:jc w:val="center"/>
        </w:trPr>
        <w:tc>
          <w:tcPr>
            <w:tcW w:w="2426" w:type="dxa"/>
            <w:tcBorders>
              <w:left w:val="single" w:sz="12" w:space="0" w:color="auto"/>
            </w:tcBorders>
          </w:tcPr>
          <w:p w14:paraId="350F0451" w14:textId="77777777" w:rsidR="004A3836" w:rsidRPr="004A3836" w:rsidRDefault="004A3836" w:rsidP="004A3836">
            <w:pPr>
              <w:tabs>
                <w:tab w:val="left" w:pos="360"/>
              </w:tabs>
              <w:jc w:val="both"/>
              <w:rPr>
                <w:iCs/>
                <w:color w:val="000000"/>
              </w:rPr>
            </w:pPr>
            <w:proofErr w:type="spellStart"/>
            <w:r w:rsidRPr="004A3836">
              <w:rPr>
                <w:highlight w:val="yellow"/>
              </w:rPr>
              <w:t>xxx</w:t>
            </w:r>
            <w:proofErr w:type="spellEnd"/>
          </w:p>
        </w:tc>
        <w:tc>
          <w:tcPr>
            <w:tcW w:w="1796" w:type="dxa"/>
          </w:tcPr>
          <w:p w14:paraId="1C25790F" w14:textId="77777777" w:rsidR="004A3836" w:rsidRPr="004A3836" w:rsidRDefault="004A3836" w:rsidP="004A3836">
            <w:pPr>
              <w:tabs>
                <w:tab w:val="left" w:pos="360"/>
              </w:tabs>
              <w:jc w:val="both"/>
              <w:rPr>
                <w:iCs/>
                <w:color w:val="000000"/>
              </w:rPr>
            </w:pPr>
            <w:proofErr w:type="spellStart"/>
            <w:r w:rsidRPr="004A3836">
              <w:rPr>
                <w:highlight w:val="yellow"/>
              </w:rPr>
              <w:t>xxx</w:t>
            </w:r>
            <w:proofErr w:type="spellEnd"/>
          </w:p>
        </w:tc>
        <w:tc>
          <w:tcPr>
            <w:tcW w:w="2338" w:type="dxa"/>
          </w:tcPr>
          <w:p w14:paraId="64A201EC" w14:textId="77777777" w:rsidR="004A3836" w:rsidRPr="004A3836" w:rsidRDefault="001D32E7" w:rsidP="001D32E7">
            <w:pPr>
              <w:tabs>
                <w:tab w:val="left" w:pos="360"/>
              </w:tabs>
              <w:jc w:val="both"/>
              <w:rPr>
                <w:iCs/>
                <w:color w:val="000000"/>
              </w:rPr>
            </w:pPr>
            <w:r w:rsidRPr="004A3836">
              <w:rPr>
                <w:iCs/>
                <w:color w:val="000000"/>
              </w:rPr>
              <w:t xml:space="preserve">Komunikácia </w:t>
            </w:r>
            <w:r>
              <w:rPr>
                <w:iCs/>
                <w:color w:val="000000"/>
              </w:rPr>
              <w:t>ohľadom</w:t>
            </w:r>
            <w:r w:rsidRPr="004A3836">
              <w:rPr>
                <w:iCs/>
                <w:color w:val="000000"/>
              </w:rPr>
              <w:t xml:space="preserve"> Výzvy</w:t>
            </w:r>
            <w:r>
              <w:rPr>
                <w:iCs/>
                <w:color w:val="000000"/>
              </w:rPr>
              <w:t xml:space="preserve"> na predkladanie ponúk</w:t>
            </w:r>
            <w:r w:rsidRPr="004A3836">
              <w:rPr>
                <w:iCs/>
                <w:color w:val="000000"/>
              </w:rPr>
              <w:t xml:space="preserve"> </w:t>
            </w:r>
          </w:p>
        </w:tc>
        <w:tc>
          <w:tcPr>
            <w:tcW w:w="2368" w:type="dxa"/>
            <w:tcBorders>
              <w:right w:val="single" w:sz="12" w:space="0" w:color="auto"/>
            </w:tcBorders>
          </w:tcPr>
          <w:p w14:paraId="3630B3E5" w14:textId="77777777" w:rsidR="004A3836" w:rsidRPr="004A3836" w:rsidRDefault="004A3836" w:rsidP="004A3836">
            <w:pPr>
              <w:tabs>
                <w:tab w:val="left" w:pos="360"/>
              </w:tabs>
              <w:jc w:val="both"/>
              <w:rPr>
                <w:iCs/>
                <w:color w:val="000000"/>
              </w:rPr>
            </w:pPr>
            <w:proofErr w:type="spellStart"/>
            <w:r w:rsidRPr="004A3836">
              <w:rPr>
                <w:highlight w:val="yellow"/>
              </w:rPr>
              <w:t>xxx</w:t>
            </w:r>
            <w:proofErr w:type="spellEnd"/>
          </w:p>
        </w:tc>
      </w:tr>
      <w:tr w:rsidR="004A3836" w:rsidRPr="004A3836" w14:paraId="3B89BB2A" w14:textId="77777777" w:rsidTr="00A1578F">
        <w:trPr>
          <w:jc w:val="center"/>
        </w:trPr>
        <w:tc>
          <w:tcPr>
            <w:tcW w:w="2426" w:type="dxa"/>
            <w:tcBorders>
              <w:left w:val="single" w:sz="12" w:space="0" w:color="auto"/>
            </w:tcBorders>
          </w:tcPr>
          <w:p w14:paraId="074FA198" w14:textId="77777777" w:rsidR="004A3836" w:rsidRPr="004A3836" w:rsidRDefault="004A3836" w:rsidP="004A3836">
            <w:pPr>
              <w:tabs>
                <w:tab w:val="left" w:pos="360"/>
              </w:tabs>
              <w:jc w:val="both"/>
              <w:rPr>
                <w:iCs/>
                <w:color w:val="000000"/>
              </w:rPr>
            </w:pPr>
            <w:proofErr w:type="spellStart"/>
            <w:r w:rsidRPr="004A3836">
              <w:rPr>
                <w:highlight w:val="yellow"/>
              </w:rPr>
              <w:t>xxx</w:t>
            </w:r>
            <w:proofErr w:type="spellEnd"/>
          </w:p>
        </w:tc>
        <w:tc>
          <w:tcPr>
            <w:tcW w:w="1796" w:type="dxa"/>
          </w:tcPr>
          <w:p w14:paraId="14F6EF3B" w14:textId="77777777" w:rsidR="004A3836" w:rsidRPr="004A3836" w:rsidRDefault="004A3836" w:rsidP="004A3836">
            <w:pPr>
              <w:tabs>
                <w:tab w:val="left" w:pos="360"/>
              </w:tabs>
              <w:jc w:val="both"/>
              <w:rPr>
                <w:iCs/>
                <w:color w:val="000000"/>
              </w:rPr>
            </w:pPr>
            <w:proofErr w:type="spellStart"/>
            <w:r w:rsidRPr="004A3836">
              <w:rPr>
                <w:highlight w:val="yellow"/>
              </w:rPr>
              <w:t>xxx</w:t>
            </w:r>
            <w:proofErr w:type="spellEnd"/>
          </w:p>
        </w:tc>
        <w:tc>
          <w:tcPr>
            <w:tcW w:w="2338" w:type="dxa"/>
          </w:tcPr>
          <w:p w14:paraId="604467F3" w14:textId="77777777" w:rsidR="004A3836" w:rsidRPr="004A3836" w:rsidRDefault="001D32E7" w:rsidP="001D32E7">
            <w:pPr>
              <w:tabs>
                <w:tab w:val="left" w:pos="360"/>
              </w:tabs>
              <w:jc w:val="both"/>
              <w:rPr>
                <w:iCs/>
                <w:color w:val="000000"/>
              </w:rPr>
            </w:pPr>
            <w:r w:rsidRPr="004A3836">
              <w:rPr>
                <w:iCs/>
                <w:color w:val="000000"/>
              </w:rPr>
              <w:t>Prijímanie objednávok</w:t>
            </w:r>
          </w:p>
        </w:tc>
        <w:tc>
          <w:tcPr>
            <w:tcW w:w="2368" w:type="dxa"/>
            <w:tcBorders>
              <w:right w:val="single" w:sz="12" w:space="0" w:color="auto"/>
            </w:tcBorders>
          </w:tcPr>
          <w:p w14:paraId="3B54B3FD" w14:textId="77777777" w:rsidR="004A3836" w:rsidRPr="004A3836" w:rsidRDefault="001D32E7" w:rsidP="004A3836">
            <w:pPr>
              <w:tabs>
                <w:tab w:val="left" w:pos="360"/>
              </w:tabs>
              <w:jc w:val="both"/>
              <w:rPr>
                <w:iCs/>
                <w:color w:val="000000"/>
              </w:rPr>
            </w:pPr>
            <w:proofErr w:type="spellStart"/>
            <w:r w:rsidRPr="004A3836">
              <w:rPr>
                <w:highlight w:val="yellow"/>
              </w:rPr>
              <w:t>xxx</w:t>
            </w:r>
            <w:proofErr w:type="spellEnd"/>
          </w:p>
        </w:tc>
      </w:tr>
      <w:tr w:rsidR="00A1578F" w:rsidRPr="004A3836" w14:paraId="683B4C36" w14:textId="77777777" w:rsidTr="001D32E7">
        <w:trPr>
          <w:jc w:val="center"/>
        </w:trPr>
        <w:tc>
          <w:tcPr>
            <w:tcW w:w="2426" w:type="dxa"/>
            <w:tcBorders>
              <w:left w:val="single" w:sz="12" w:space="0" w:color="auto"/>
              <w:bottom w:val="single" w:sz="12" w:space="0" w:color="auto"/>
            </w:tcBorders>
          </w:tcPr>
          <w:p w14:paraId="2DDE1453" w14:textId="77777777" w:rsidR="00A1578F" w:rsidRPr="004A3836" w:rsidRDefault="00A1578F" w:rsidP="004A3836">
            <w:pPr>
              <w:tabs>
                <w:tab w:val="left" w:pos="360"/>
              </w:tabs>
              <w:jc w:val="both"/>
              <w:rPr>
                <w:highlight w:val="yellow"/>
              </w:rPr>
            </w:pPr>
            <w:proofErr w:type="spellStart"/>
            <w:r w:rsidRPr="004A3836">
              <w:rPr>
                <w:highlight w:val="yellow"/>
              </w:rPr>
              <w:t>xxx</w:t>
            </w:r>
            <w:proofErr w:type="spellEnd"/>
          </w:p>
        </w:tc>
        <w:tc>
          <w:tcPr>
            <w:tcW w:w="1796" w:type="dxa"/>
            <w:tcBorders>
              <w:bottom w:val="single" w:sz="12" w:space="0" w:color="auto"/>
            </w:tcBorders>
          </w:tcPr>
          <w:p w14:paraId="3BBE745E" w14:textId="77777777" w:rsidR="00A1578F" w:rsidRPr="004A3836" w:rsidRDefault="00A1578F" w:rsidP="004A3836">
            <w:pPr>
              <w:tabs>
                <w:tab w:val="left" w:pos="360"/>
              </w:tabs>
              <w:jc w:val="both"/>
              <w:rPr>
                <w:highlight w:val="yellow"/>
              </w:rPr>
            </w:pPr>
            <w:proofErr w:type="spellStart"/>
            <w:r w:rsidRPr="004A3836">
              <w:rPr>
                <w:highlight w:val="yellow"/>
              </w:rPr>
              <w:t>xxx</w:t>
            </w:r>
            <w:proofErr w:type="spellEnd"/>
          </w:p>
        </w:tc>
        <w:tc>
          <w:tcPr>
            <w:tcW w:w="2338" w:type="dxa"/>
            <w:tcBorders>
              <w:bottom w:val="single" w:sz="12" w:space="0" w:color="auto"/>
            </w:tcBorders>
          </w:tcPr>
          <w:p w14:paraId="1483072D" w14:textId="77777777" w:rsidR="00A1578F" w:rsidRPr="004A3836" w:rsidRDefault="00A1578F" w:rsidP="001D32E7">
            <w:pPr>
              <w:tabs>
                <w:tab w:val="left" w:pos="360"/>
              </w:tabs>
              <w:jc w:val="both"/>
              <w:rPr>
                <w:iCs/>
                <w:color w:val="000000"/>
              </w:rPr>
            </w:pPr>
            <w:r>
              <w:rPr>
                <w:iCs/>
                <w:color w:val="000000"/>
              </w:rPr>
              <w:t>Komunikácia ohľadom plnenia z čiastkovej zmluvy alebo objednávky</w:t>
            </w:r>
          </w:p>
        </w:tc>
        <w:tc>
          <w:tcPr>
            <w:tcW w:w="2368" w:type="dxa"/>
            <w:tcBorders>
              <w:bottom w:val="single" w:sz="12" w:space="0" w:color="auto"/>
              <w:right w:val="single" w:sz="12" w:space="0" w:color="auto"/>
            </w:tcBorders>
          </w:tcPr>
          <w:p w14:paraId="01B718B3" w14:textId="77777777" w:rsidR="00A1578F" w:rsidRPr="004A3836" w:rsidRDefault="00A1578F" w:rsidP="004A3836">
            <w:pPr>
              <w:tabs>
                <w:tab w:val="left" w:pos="360"/>
              </w:tabs>
              <w:jc w:val="both"/>
              <w:rPr>
                <w:highlight w:val="yellow"/>
              </w:rPr>
            </w:pPr>
            <w:proofErr w:type="spellStart"/>
            <w:r w:rsidRPr="004A3836">
              <w:rPr>
                <w:highlight w:val="yellow"/>
              </w:rPr>
              <w:t>xxx</w:t>
            </w:r>
            <w:proofErr w:type="spellEnd"/>
          </w:p>
        </w:tc>
      </w:tr>
    </w:tbl>
    <w:p w14:paraId="45E7B4DF" w14:textId="77777777" w:rsidR="004A3836" w:rsidRPr="004A3836" w:rsidRDefault="004A3836" w:rsidP="004A3836">
      <w:pPr>
        <w:tabs>
          <w:tab w:val="left" w:pos="360"/>
        </w:tabs>
        <w:ind w:left="360" w:hanging="360"/>
        <w:jc w:val="both"/>
        <w:rPr>
          <w:iCs/>
          <w:color w:val="000000"/>
        </w:rPr>
      </w:pPr>
    </w:p>
    <w:p w14:paraId="6512A627" w14:textId="77777777" w:rsidR="004A3836" w:rsidRPr="004A3836" w:rsidRDefault="004A3836" w:rsidP="004A3836">
      <w:pPr>
        <w:tabs>
          <w:tab w:val="left" w:pos="360"/>
        </w:tabs>
        <w:ind w:left="360" w:hanging="360"/>
        <w:jc w:val="both"/>
        <w:rPr>
          <w:iCs/>
          <w:color w:val="000000"/>
        </w:rPr>
      </w:pPr>
    </w:p>
    <w:p w14:paraId="177D0987" w14:textId="77777777" w:rsidR="004A3836" w:rsidRPr="004A3836" w:rsidRDefault="004A3836" w:rsidP="004A3836">
      <w:pPr>
        <w:tabs>
          <w:tab w:val="left" w:pos="360"/>
        </w:tabs>
        <w:ind w:left="360" w:hanging="360"/>
        <w:jc w:val="both"/>
        <w:rPr>
          <w:iCs/>
          <w:color w:val="000000"/>
        </w:rPr>
      </w:pPr>
    </w:p>
    <w:p w14:paraId="32E32DFA" w14:textId="77777777" w:rsidR="004A3836" w:rsidRPr="004A3836" w:rsidRDefault="004A3836" w:rsidP="004A3836">
      <w:pPr>
        <w:tabs>
          <w:tab w:val="left" w:pos="360"/>
        </w:tabs>
        <w:ind w:left="360" w:hanging="360"/>
        <w:jc w:val="both"/>
        <w:rPr>
          <w:iCs/>
          <w:color w:val="000000"/>
        </w:rPr>
      </w:pPr>
    </w:p>
    <w:p w14:paraId="5067908F" w14:textId="77777777" w:rsidR="004A3836" w:rsidRPr="004A3836" w:rsidRDefault="004A3836" w:rsidP="004A3836">
      <w:pPr>
        <w:tabs>
          <w:tab w:val="left" w:pos="360"/>
        </w:tabs>
        <w:ind w:left="360" w:hanging="360"/>
        <w:jc w:val="both"/>
        <w:rPr>
          <w:iCs/>
          <w:color w:val="000000"/>
        </w:rPr>
      </w:pPr>
    </w:p>
    <w:p w14:paraId="30219564" w14:textId="77777777" w:rsidR="001D32E7" w:rsidRDefault="004A3836" w:rsidP="001D32E7">
      <w:pPr>
        <w:tabs>
          <w:tab w:val="left" w:pos="360"/>
          <w:tab w:val="left" w:pos="5954"/>
        </w:tabs>
        <w:ind w:left="360" w:hanging="360"/>
      </w:pPr>
      <w:r w:rsidRPr="004A3836">
        <w:t>V</w:t>
      </w:r>
      <w:r w:rsidR="001D32E7">
        <w:t xml:space="preserve"> </w:t>
      </w:r>
      <w:r w:rsidRPr="001D32E7">
        <w:rPr>
          <w:highlight w:val="yellow"/>
        </w:rPr>
        <w:t>………………..</w:t>
      </w:r>
      <w:r w:rsidR="001D32E7">
        <w:t>,</w:t>
      </w:r>
      <w:r w:rsidRPr="004A3836">
        <w:t xml:space="preserve"> dňa</w:t>
      </w:r>
      <w:r w:rsidRPr="001D32E7">
        <w:rPr>
          <w:highlight w:val="yellow"/>
        </w:rPr>
        <w:t>…………………….</w:t>
      </w:r>
    </w:p>
    <w:p w14:paraId="136CF632" w14:textId="77777777" w:rsidR="001D32E7" w:rsidRDefault="001D32E7" w:rsidP="001D32E7">
      <w:pPr>
        <w:tabs>
          <w:tab w:val="left" w:pos="360"/>
          <w:tab w:val="left" w:pos="5954"/>
        </w:tabs>
        <w:ind w:left="360" w:hanging="360"/>
      </w:pPr>
    </w:p>
    <w:p w14:paraId="562D9FF9" w14:textId="77777777" w:rsidR="001D32E7" w:rsidRDefault="001D32E7" w:rsidP="001D32E7">
      <w:pPr>
        <w:tabs>
          <w:tab w:val="left" w:pos="360"/>
          <w:tab w:val="left" w:pos="5954"/>
        </w:tabs>
        <w:ind w:left="360" w:hanging="360"/>
      </w:pPr>
    </w:p>
    <w:p w14:paraId="2F5EFC0F" w14:textId="77777777" w:rsidR="001D32E7" w:rsidRDefault="001D32E7" w:rsidP="001D32E7">
      <w:pPr>
        <w:tabs>
          <w:tab w:val="left" w:pos="360"/>
          <w:tab w:val="left" w:pos="5954"/>
        </w:tabs>
        <w:ind w:left="360" w:hanging="360"/>
      </w:pPr>
    </w:p>
    <w:p w14:paraId="69F894CD" w14:textId="77777777" w:rsidR="004A3836" w:rsidRPr="004A3836" w:rsidRDefault="004A3836" w:rsidP="001D32E7">
      <w:pPr>
        <w:tabs>
          <w:tab w:val="left" w:pos="2977"/>
          <w:tab w:val="left" w:pos="5954"/>
        </w:tabs>
        <w:ind w:left="4536"/>
        <w:jc w:val="center"/>
      </w:pPr>
      <w:r w:rsidRPr="001D32E7">
        <w:rPr>
          <w:highlight w:val="yellow"/>
        </w:rPr>
        <w:t>..........................................................</w:t>
      </w:r>
    </w:p>
    <w:p w14:paraId="00717603" w14:textId="77777777" w:rsidR="004A3836" w:rsidRPr="004A3836" w:rsidRDefault="004A3836" w:rsidP="001D32E7">
      <w:pPr>
        <w:tabs>
          <w:tab w:val="left" w:pos="2977"/>
          <w:tab w:val="left" w:pos="5670"/>
        </w:tabs>
        <w:ind w:left="4536"/>
        <w:jc w:val="center"/>
        <w:rPr>
          <w:iCs/>
          <w:color w:val="000000"/>
        </w:rPr>
      </w:pPr>
      <w:r w:rsidRPr="004A3836">
        <w:rPr>
          <w:color w:val="000000"/>
        </w:rPr>
        <w:t xml:space="preserve">podpis štatutárneho zástupcu </w:t>
      </w:r>
      <w:r w:rsidR="001D32E7">
        <w:rPr>
          <w:color w:val="000000"/>
        </w:rPr>
        <w:t>dodávateľa</w:t>
      </w:r>
    </w:p>
    <w:p w14:paraId="1BC8F608" w14:textId="77777777" w:rsidR="00527DF3" w:rsidRPr="004A3836" w:rsidRDefault="00527DF3" w:rsidP="001D32E7"/>
    <w:sectPr w:rsidR="00527DF3" w:rsidRPr="004A3836" w:rsidSect="00336E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91C"/>
    <w:multiLevelType w:val="hybridMultilevel"/>
    <w:tmpl w:val="96CC7ACE"/>
    <w:lvl w:ilvl="0" w:tplc="9D86B27A">
      <w:start w:val="1"/>
      <w:numFmt w:val="decimal"/>
      <w:lvlText w:val="%1."/>
      <w:lvlJc w:val="left"/>
      <w:pPr>
        <w:tabs>
          <w:tab w:val="num" w:pos="720"/>
        </w:tabs>
        <w:ind w:left="72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nsid w:val="01FD69CE"/>
    <w:multiLevelType w:val="singleLevel"/>
    <w:tmpl w:val="0405000F"/>
    <w:lvl w:ilvl="0">
      <w:start w:val="1"/>
      <w:numFmt w:val="decimal"/>
      <w:lvlText w:val="%1."/>
      <w:lvlJc w:val="left"/>
      <w:pPr>
        <w:tabs>
          <w:tab w:val="num" w:pos="360"/>
        </w:tabs>
        <w:ind w:left="360" w:hanging="360"/>
      </w:pPr>
    </w:lvl>
  </w:abstractNum>
  <w:abstractNum w:abstractNumId="2">
    <w:nsid w:val="04D5210D"/>
    <w:multiLevelType w:val="hybridMultilevel"/>
    <w:tmpl w:val="05E8E5C6"/>
    <w:lvl w:ilvl="0" w:tplc="041B0017">
      <w:start w:val="1"/>
      <w:numFmt w:val="lowerLetter"/>
      <w:lvlText w:val="%1)"/>
      <w:lvlJc w:val="left"/>
      <w:pPr>
        <w:tabs>
          <w:tab w:val="num" w:pos="1069"/>
        </w:tabs>
        <w:ind w:left="1069" w:hanging="360"/>
      </w:pPr>
      <w:rPr>
        <w:rFonts w:hint="default"/>
      </w:rPr>
    </w:lvl>
    <w:lvl w:ilvl="1" w:tplc="041B0019" w:tentative="1">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3">
    <w:nsid w:val="076E3F45"/>
    <w:multiLevelType w:val="hybridMultilevel"/>
    <w:tmpl w:val="F9BEA9F0"/>
    <w:lvl w:ilvl="0" w:tplc="0BC87C08">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8B23AF6"/>
    <w:multiLevelType w:val="multilevel"/>
    <w:tmpl w:val="0BA4D50A"/>
    <w:lvl w:ilvl="0">
      <w:start w:val="1"/>
      <w:numFmt w:val="decimal"/>
      <w:lvlText w:val="%1."/>
      <w:lvlJc w:val="left"/>
      <w:pPr>
        <w:tabs>
          <w:tab w:val="num" w:pos="1140"/>
        </w:tabs>
        <w:ind w:left="1140" w:hanging="450"/>
      </w:pPr>
      <w:rPr>
        <w:rFonts w:hint="default"/>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5">
    <w:nsid w:val="0B4F19D8"/>
    <w:multiLevelType w:val="hybridMultilevel"/>
    <w:tmpl w:val="40682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C4E4AB9"/>
    <w:multiLevelType w:val="singleLevel"/>
    <w:tmpl w:val="0405000F"/>
    <w:lvl w:ilvl="0">
      <w:start w:val="1"/>
      <w:numFmt w:val="decimal"/>
      <w:lvlText w:val="%1."/>
      <w:lvlJc w:val="left"/>
      <w:pPr>
        <w:tabs>
          <w:tab w:val="num" w:pos="360"/>
        </w:tabs>
        <w:ind w:left="360" w:hanging="360"/>
      </w:pPr>
      <w:rPr>
        <w:rFonts w:hint="default"/>
      </w:rPr>
    </w:lvl>
  </w:abstractNum>
  <w:abstractNum w:abstractNumId="7">
    <w:nsid w:val="162E29CF"/>
    <w:multiLevelType w:val="singleLevel"/>
    <w:tmpl w:val="2AEE30C4"/>
    <w:lvl w:ilvl="0">
      <w:start w:val="1"/>
      <w:numFmt w:val="lowerLetter"/>
      <w:lvlText w:val="%1)"/>
      <w:lvlJc w:val="left"/>
      <w:pPr>
        <w:tabs>
          <w:tab w:val="num" w:pos="720"/>
        </w:tabs>
        <w:ind w:left="720" w:hanging="360"/>
      </w:pPr>
      <w:rPr>
        <w:rFonts w:hint="default"/>
      </w:rPr>
    </w:lvl>
  </w:abstractNum>
  <w:abstractNum w:abstractNumId="8">
    <w:nsid w:val="16AD1662"/>
    <w:multiLevelType w:val="hybridMultilevel"/>
    <w:tmpl w:val="5302FF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2F0E5A"/>
    <w:multiLevelType w:val="singleLevel"/>
    <w:tmpl w:val="A5867D2A"/>
    <w:lvl w:ilvl="0">
      <w:start w:val="1"/>
      <w:numFmt w:val="lowerLetter"/>
      <w:lvlText w:val="%1)"/>
      <w:lvlJc w:val="left"/>
      <w:pPr>
        <w:tabs>
          <w:tab w:val="num" w:pos="720"/>
        </w:tabs>
        <w:ind w:left="720" w:hanging="360"/>
      </w:pPr>
      <w:rPr>
        <w:rFonts w:hint="default"/>
      </w:rPr>
    </w:lvl>
  </w:abstractNum>
  <w:abstractNum w:abstractNumId="10">
    <w:nsid w:val="190A3790"/>
    <w:multiLevelType w:val="multilevel"/>
    <w:tmpl w:val="46964B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1A055854"/>
    <w:multiLevelType w:val="hybridMultilevel"/>
    <w:tmpl w:val="EB2696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CC03565"/>
    <w:multiLevelType w:val="multilevel"/>
    <w:tmpl w:val="833033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20"/>
        </w:tabs>
        <w:ind w:left="1020" w:hanging="4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13">
    <w:nsid w:val="20FB0763"/>
    <w:multiLevelType w:val="hybridMultilevel"/>
    <w:tmpl w:val="FF227E8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4">
    <w:nsid w:val="232D1F00"/>
    <w:multiLevelType w:val="multilevel"/>
    <w:tmpl w:val="46964BE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64D111B"/>
    <w:multiLevelType w:val="singleLevel"/>
    <w:tmpl w:val="EF5A0B02"/>
    <w:lvl w:ilvl="0">
      <w:start w:val="1"/>
      <w:numFmt w:val="bullet"/>
      <w:lvlText w:val="-"/>
      <w:lvlJc w:val="left"/>
      <w:pPr>
        <w:tabs>
          <w:tab w:val="num" w:pos="1800"/>
        </w:tabs>
        <w:ind w:left="1800" w:hanging="360"/>
      </w:pPr>
      <w:rPr>
        <w:rFonts w:hint="default"/>
      </w:rPr>
    </w:lvl>
  </w:abstractNum>
  <w:abstractNum w:abstractNumId="16">
    <w:nsid w:val="28BE41D0"/>
    <w:multiLevelType w:val="singleLevel"/>
    <w:tmpl w:val="0405000F"/>
    <w:lvl w:ilvl="0">
      <w:start w:val="1"/>
      <w:numFmt w:val="decimal"/>
      <w:lvlText w:val="%1."/>
      <w:lvlJc w:val="left"/>
      <w:pPr>
        <w:tabs>
          <w:tab w:val="num" w:pos="360"/>
        </w:tabs>
        <w:ind w:left="360" w:hanging="360"/>
      </w:pPr>
      <w:rPr>
        <w:rFonts w:hint="default"/>
      </w:rPr>
    </w:lvl>
  </w:abstractNum>
  <w:abstractNum w:abstractNumId="17">
    <w:nsid w:val="34A72FC7"/>
    <w:multiLevelType w:val="hybridMultilevel"/>
    <w:tmpl w:val="6924277A"/>
    <w:lvl w:ilvl="0" w:tplc="9A4CD0A6">
      <w:start w:val="1"/>
      <w:numFmt w:val="lowerRoman"/>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3ABC7C28"/>
    <w:multiLevelType w:val="singleLevel"/>
    <w:tmpl w:val="D242A5A2"/>
    <w:lvl w:ilvl="0">
      <w:start w:val="1"/>
      <w:numFmt w:val="decimal"/>
      <w:lvlText w:val="%1."/>
      <w:lvlJc w:val="left"/>
      <w:pPr>
        <w:tabs>
          <w:tab w:val="num" w:pos="600"/>
        </w:tabs>
        <w:ind w:left="600" w:hanging="360"/>
      </w:pPr>
      <w:rPr>
        <w:rFonts w:hint="default"/>
      </w:rPr>
    </w:lvl>
  </w:abstractNum>
  <w:abstractNum w:abstractNumId="19">
    <w:nsid w:val="3F2D72FC"/>
    <w:multiLevelType w:val="singleLevel"/>
    <w:tmpl w:val="0405000F"/>
    <w:lvl w:ilvl="0">
      <w:start w:val="1"/>
      <w:numFmt w:val="decimal"/>
      <w:lvlText w:val="%1."/>
      <w:lvlJc w:val="left"/>
      <w:pPr>
        <w:tabs>
          <w:tab w:val="num" w:pos="360"/>
        </w:tabs>
        <w:ind w:left="360" w:hanging="360"/>
      </w:pPr>
      <w:rPr>
        <w:rFonts w:hint="default"/>
      </w:rPr>
    </w:lvl>
  </w:abstractNum>
  <w:abstractNum w:abstractNumId="2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7EC73B3"/>
    <w:multiLevelType w:val="hybridMultilevel"/>
    <w:tmpl w:val="B0D205AA"/>
    <w:lvl w:ilvl="0" w:tplc="2106368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nsid w:val="4AB24048"/>
    <w:multiLevelType w:val="multilevel"/>
    <w:tmpl w:val="B4D043D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20"/>
        </w:tabs>
        <w:ind w:left="1020" w:hanging="4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320"/>
        </w:tabs>
        <w:ind w:left="132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040"/>
        </w:tabs>
        <w:ind w:left="2040" w:hanging="1440"/>
      </w:pPr>
      <w:rPr>
        <w:rFonts w:hint="default"/>
      </w:rPr>
    </w:lvl>
    <w:lvl w:ilvl="7">
      <w:start w:val="1"/>
      <w:numFmt w:val="decimal"/>
      <w:isLgl/>
      <w:lvlText w:val="%1.%2.%3.%4.%5.%6.%7.%8."/>
      <w:lvlJc w:val="left"/>
      <w:pPr>
        <w:tabs>
          <w:tab w:val="num" w:pos="2040"/>
        </w:tabs>
        <w:ind w:left="2040" w:hanging="1440"/>
      </w:pPr>
      <w:rPr>
        <w:rFonts w:hint="default"/>
      </w:rPr>
    </w:lvl>
    <w:lvl w:ilvl="8">
      <w:start w:val="1"/>
      <w:numFmt w:val="decimal"/>
      <w:isLgl/>
      <w:lvlText w:val="%1.%2.%3.%4.%5.%6.%7.%8.%9."/>
      <w:lvlJc w:val="left"/>
      <w:pPr>
        <w:tabs>
          <w:tab w:val="num" w:pos="2400"/>
        </w:tabs>
        <w:ind w:left="2400" w:hanging="1800"/>
      </w:pPr>
      <w:rPr>
        <w:rFonts w:hint="default"/>
      </w:rPr>
    </w:lvl>
  </w:abstractNum>
  <w:abstractNum w:abstractNumId="23">
    <w:nsid w:val="4B1812F9"/>
    <w:multiLevelType w:val="singleLevel"/>
    <w:tmpl w:val="0BC87C08"/>
    <w:lvl w:ilvl="0">
      <w:start w:val="1"/>
      <w:numFmt w:val="lowerLetter"/>
      <w:lvlText w:val="%1)"/>
      <w:lvlJc w:val="left"/>
      <w:pPr>
        <w:tabs>
          <w:tab w:val="num" w:pos="720"/>
        </w:tabs>
        <w:ind w:left="720" w:hanging="360"/>
      </w:pPr>
      <w:rPr>
        <w:rFonts w:hint="default"/>
      </w:rPr>
    </w:lvl>
  </w:abstractNum>
  <w:abstractNum w:abstractNumId="24">
    <w:nsid w:val="4B7A3A5C"/>
    <w:multiLevelType w:val="hybridMultilevel"/>
    <w:tmpl w:val="6F300C6E"/>
    <w:lvl w:ilvl="0" w:tplc="041B0017">
      <w:start w:val="1"/>
      <w:numFmt w:val="lowerLetter"/>
      <w:lvlText w:val="%1)"/>
      <w:lvlJc w:val="left"/>
      <w:pPr>
        <w:tabs>
          <w:tab w:val="num" w:pos="1069"/>
        </w:tabs>
        <w:ind w:left="1069" w:hanging="360"/>
      </w:pPr>
      <w:rPr>
        <w:rFonts w:hint="default"/>
      </w:rPr>
    </w:lvl>
    <w:lvl w:ilvl="1" w:tplc="5492B958">
      <w:start w:val="1"/>
      <w:numFmt w:val="lowerLetter"/>
      <w:lvlText w:val="%2)"/>
      <w:lvlJc w:val="left"/>
      <w:pPr>
        <w:tabs>
          <w:tab w:val="num" w:pos="1789"/>
        </w:tabs>
        <w:ind w:left="1789" w:hanging="360"/>
      </w:pPr>
      <w:rPr>
        <w:rFonts w:ascii="Times New Roman" w:eastAsia="Times New Roman" w:hAnsi="Times New Roman" w:cs="Times New Roman"/>
      </w:r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5">
    <w:nsid w:val="4EA271F8"/>
    <w:multiLevelType w:val="hybridMultilevel"/>
    <w:tmpl w:val="3210D76C"/>
    <w:lvl w:ilvl="0" w:tplc="041B0017">
      <w:start w:val="1"/>
      <w:numFmt w:val="lowerLetter"/>
      <w:lvlText w:val="%1)"/>
      <w:lvlJc w:val="left"/>
      <w:pPr>
        <w:tabs>
          <w:tab w:val="num" w:pos="1069"/>
        </w:tabs>
        <w:ind w:left="1069" w:hanging="360"/>
      </w:pPr>
      <w:rPr>
        <w:rFonts w:hint="default"/>
      </w:rPr>
    </w:lvl>
    <w:lvl w:ilvl="1" w:tplc="E60AACCA">
      <w:start w:val="1"/>
      <w:numFmt w:val="decimal"/>
      <w:lvlText w:val="%2."/>
      <w:lvlJc w:val="left"/>
      <w:pPr>
        <w:tabs>
          <w:tab w:val="num" w:pos="1789"/>
        </w:tabs>
        <w:ind w:left="1789" w:hanging="360"/>
      </w:pPr>
      <w:rPr>
        <w:rFonts w:ascii="Times New Roman" w:eastAsia="Times New Roman" w:hAnsi="Times New Roman" w:cs="Times New Roman"/>
      </w:r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26">
    <w:nsid w:val="5C5855FF"/>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5D641D5E"/>
    <w:multiLevelType w:val="hybridMultilevel"/>
    <w:tmpl w:val="9352564E"/>
    <w:lvl w:ilvl="0" w:tplc="EF5A0B02">
      <w:start w:val="1"/>
      <w:numFmt w:val="bullet"/>
      <w:lvlText w:val="-"/>
      <w:lvlJc w:val="left"/>
      <w:pPr>
        <w:ind w:left="1429" w:hanging="360"/>
      </w:pPr>
      <w:rPr>
        <w:rFont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nsid w:val="5F423601"/>
    <w:multiLevelType w:val="hybridMultilevel"/>
    <w:tmpl w:val="AE80EE6A"/>
    <w:lvl w:ilvl="0" w:tplc="6A04B6B8">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9">
    <w:nsid w:val="622A31AE"/>
    <w:multiLevelType w:val="singleLevel"/>
    <w:tmpl w:val="3CF049C4"/>
    <w:lvl w:ilvl="0">
      <w:start w:val="1"/>
      <w:numFmt w:val="lowerLetter"/>
      <w:lvlText w:val="%1)"/>
      <w:lvlJc w:val="left"/>
      <w:pPr>
        <w:tabs>
          <w:tab w:val="num" w:pos="720"/>
        </w:tabs>
        <w:ind w:left="720" w:hanging="360"/>
      </w:pPr>
      <w:rPr>
        <w:rFonts w:hint="default"/>
      </w:rPr>
    </w:lvl>
  </w:abstractNum>
  <w:abstractNum w:abstractNumId="30">
    <w:nsid w:val="65A659F3"/>
    <w:multiLevelType w:val="singleLevel"/>
    <w:tmpl w:val="23607462"/>
    <w:lvl w:ilvl="0">
      <w:start w:val="12"/>
      <w:numFmt w:val="bullet"/>
      <w:lvlText w:val="-"/>
      <w:lvlJc w:val="left"/>
      <w:pPr>
        <w:tabs>
          <w:tab w:val="num" w:pos="1980"/>
        </w:tabs>
        <w:ind w:left="1980" w:hanging="360"/>
      </w:pPr>
      <w:rPr>
        <w:rFonts w:hint="default"/>
      </w:rPr>
    </w:lvl>
  </w:abstractNum>
  <w:abstractNum w:abstractNumId="31">
    <w:nsid w:val="6B154A2D"/>
    <w:multiLevelType w:val="hybridMultilevel"/>
    <w:tmpl w:val="84D08F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B2A6B87"/>
    <w:multiLevelType w:val="singleLevel"/>
    <w:tmpl w:val="0405000F"/>
    <w:lvl w:ilvl="0">
      <w:start w:val="1"/>
      <w:numFmt w:val="decimal"/>
      <w:lvlText w:val="%1."/>
      <w:lvlJc w:val="left"/>
      <w:pPr>
        <w:tabs>
          <w:tab w:val="num" w:pos="360"/>
        </w:tabs>
        <w:ind w:left="360" w:hanging="360"/>
      </w:pPr>
      <w:rPr>
        <w:rFonts w:hint="default"/>
      </w:rPr>
    </w:lvl>
  </w:abstractNum>
  <w:abstractNum w:abstractNumId="33">
    <w:nsid w:val="6E864C4D"/>
    <w:multiLevelType w:val="singleLevel"/>
    <w:tmpl w:val="EB04B6A4"/>
    <w:lvl w:ilvl="0">
      <w:start w:val="1"/>
      <w:numFmt w:val="lowerLetter"/>
      <w:lvlText w:val="%1)"/>
      <w:lvlJc w:val="left"/>
      <w:pPr>
        <w:tabs>
          <w:tab w:val="num" w:pos="786"/>
        </w:tabs>
        <w:ind w:left="786" w:hanging="360"/>
      </w:pPr>
      <w:rPr>
        <w:rFonts w:hint="default"/>
      </w:rPr>
    </w:lvl>
  </w:abstractNum>
  <w:abstractNum w:abstractNumId="34">
    <w:nsid w:val="6EBC77D7"/>
    <w:multiLevelType w:val="hybridMultilevel"/>
    <w:tmpl w:val="714287E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nsid w:val="6FD102BA"/>
    <w:multiLevelType w:val="singleLevel"/>
    <w:tmpl w:val="0405000F"/>
    <w:lvl w:ilvl="0">
      <w:start w:val="1"/>
      <w:numFmt w:val="decimal"/>
      <w:lvlText w:val="%1."/>
      <w:lvlJc w:val="left"/>
      <w:pPr>
        <w:tabs>
          <w:tab w:val="num" w:pos="360"/>
        </w:tabs>
        <w:ind w:left="360" w:hanging="360"/>
      </w:pPr>
      <w:rPr>
        <w:rFonts w:hint="default"/>
      </w:rPr>
    </w:lvl>
  </w:abstractNum>
  <w:abstractNum w:abstractNumId="36">
    <w:nsid w:val="70E37888"/>
    <w:multiLevelType w:val="hybridMultilevel"/>
    <w:tmpl w:val="8B14F0BC"/>
    <w:lvl w:ilvl="0" w:tplc="ECB20F8A">
      <w:start w:val="1"/>
      <w:numFmt w:val="upperLetter"/>
      <w:pStyle w:val="Nadpis1"/>
      <w:lvlText w:val="%1."/>
      <w:lvlJc w:val="left"/>
      <w:pPr>
        <w:tabs>
          <w:tab w:val="num" w:pos="720"/>
        </w:tabs>
        <w:ind w:left="720" w:hanging="360"/>
      </w:pPr>
    </w:lvl>
    <w:lvl w:ilvl="1" w:tplc="67F457B0" w:tentative="1">
      <w:start w:val="1"/>
      <w:numFmt w:val="lowerLetter"/>
      <w:lvlText w:val="%2."/>
      <w:lvlJc w:val="left"/>
      <w:pPr>
        <w:tabs>
          <w:tab w:val="num" w:pos="1440"/>
        </w:tabs>
        <w:ind w:left="1440" w:hanging="360"/>
      </w:pPr>
    </w:lvl>
    <w:lvl w:ilvl="2" w:tplc="615095F4" w:tentative="1">
      <w:start w:val="1"/>
      <w:numFmt w:val="lowerRoman"/>
      <w:lvlText w:val="%3."/>
      <w:lvlJc w:val="right"/>
      <w:pPr>
        <w:tabs>
          <w:tab w:val="num" w:pos="2160"/>
        </w:tabs>
        <w:ind w:left="2160" w:hanging="180"/>
      </w:pPr>
    </w:lvl>
    <w:lvl w:ilvl="3" w:tplc="3B2ED456" w:tentative="1">
      <w:start w:val="1"/>
      <w:numFmt w:val="decimal"/>
      <w:lvlText w:val="%4."/>
      <w:lvlJc w:val="left"/>
      <w:pPr>
        <w:tabs>
          <w:tab w:val="num" w:pos="2880"/>
        </w:tabs>
        <w:ind w:left="2880" w:hanging="360"/>
      </w:pPr>
    </w:lvl>
    <w:lvl w:ilvl="4" w:tplc="8190DE30" w:tentative="1">
      <w:start w:val="1"/>
      <w:numFmt w:val="lowerLetter"/>
      <w:lvlText w:val="%5."/>
      <w:lvlJc w:val="left"/>
      <w:pPr>
        <w:tabs>
          <w:tab w:val="num" w:pos="3600"/>
        </w:tabs>
        <w:ind w:left="3600" w:hanging="360"/>
      </w:pPr>
    </w:lvl>
    <w:lvl w:ilvl="5" w:tplc="5F107B06" w:tentative="1">
      <w:start w:val="1"/>
      <w:numFmt w:val="lowerRoman"/>
      <w:lvlText w:val="%6."/>
      <w:lvlJc w:val="right"/>
      <w:pPr>
        <w:tabs>
          <w:tab w:val="num" w:pos="4320"/>
        </w:tabs>
        <w:ind w:left="4320" w:hanging="180"/>
      </w:pPr>
    </w:lvl>
    <w:lvl w:ilvl="6" w:tplc="2D78D136" w:tentative="1">
      <w:start w:val="1"/>
      <w:numFmt w:val="decimal"/>
      <w:lvlText w:val="%7."/>
      <w:lvlJc w:val="left"/>
      <w:pPr>
        <w:tabs>
          <w:tab w:val="num" w:pos="5040"/>
        </w:tabs>
        <w:ind w:left="5040" w:hanging="360"/>
      </w:pPr>
    </w:lvl>
    <w:lvl w:ilvl="7" w:tplc="A1B2BCC8" w:tentative="1">
      <w:start w:val="1"/>
      <w:numFmt w:val="lowerLetter"/>
      <w:lvlText w:val="%8."/>
      <w:lvlJc w:val="left"/>
      <w:pPr>
        <w:tabs>
          <w:tab w:val="num" w:pos="5760"/>
        </w:tabs>
        <w:ind w:left="5760" w:hanging="360"/>
      </w:pPr>
    </w:lvl>
    <w:lvl w:ilvl="8" w:tplc="F1BEC14C" w:tentative="1">
      <w:start w:val="1"/>
      <w:numFmt w:val="lowerRoman"/>
      <w:lvlText w:val="%9."/>
      <w:lvlJc w:val="right"/>
      <w:pPr>
        <w:tabs>
          <w:tab w:val="num" w:pos="6480"/>
        </w:tabs>
        <w:ind w:left="6480" w:hanging="180"/>
      </w:pPr>
    </w:lvl>
  </w:abstractNum>
  <w:abstractNum w:abstractNumId="37">
    <w:nsid w:val="780A590E"/>
    <w:multiLevelType w:val="multilevel"/>
    <w:tmpl w:val="0BA4D50A"/>
    <w:lvl w:ilvl="0">
      <w:start w:val="1"/>
      <w:numFmt w:val="decimal"/>
      <w:lvlText w:val="%1."/>
      <w:lvlJc w:val="left"/>
      <w:pPr>
        <w:tabs>
          <w:tab w:val="num" w:pos="1140"/>
        </w:tabs>
        <w:ind w:left="1140" w:hanging="450"/>
      </w:pPr>
      <w:rPr>
        <w:rFonts w:hint="default"/>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38">
    <w:nsid w:val="7BB63609"/>
    <w:multiLevelType w:val="hybridMultilevel"/>
    <w:tmpl w:val="947CF778"/>
    <w:lvl w:ilvl="0" w:tplc="E452D1B4">
      <w:start w:val="1"/>
      <w:numFmt w:val="decimal"/>
      <w:lvlText w:val="%1."/>
      <w:lvlJc w:val="left"/>
      <w:pPr>
        <w:tabs>
          <w:tab w:val="num" w:pos="600"/>
        </w:tabs>
        <w:ind w:left="600" w:hanging="360"/>
      </w:pPr>
      <w:rPr>
        <w:rFonts w:hint="default"/>
      </w:rPr>
    </w:lvl>
    <w:lvl w:ilvl="1" w:tplc="041B0019" w:tentative="1">
      <w:start w:val="1"/>
      <w:numFmt w:val="lowerLetter"/>
      <w:lvlText w:val="%2."/>
      <w:lvlJc w:val="left"/>
      <w:pPr>
        <w:tabs>
          <w:tab w:val="num" w:pos="1320"/>
        </w:tabs>
        <w:ind w:left="1320" w:hanging="360"/>
      </w:pPr>
    </w:lvl>
    <w:lvl w:ilvl="2" w:tplc="041B001B" w:tentative="1">
      <w:start w:val="1"/>
      <w:numFmt w:val="lowerRoman"/>
      <w:lvlText w:val="%3."/>
      <w:lvlJc w:val="right"/>
      <w:pPr>
        <w:tabs>
          <w:tab w:val="num" w:pos="2040"/>
        </w:tabs>
        <w:ind w:left="2040" w:hanging="180"/>
      </w:pPr>
    </w:lvl>
    <w:lvl w:ilvl="3" w:tplc="041B000F" w:tentative="1">
      <w:start w:val="1"/>
      <w:numFmt w:val="decimal"/>
      <w:lvlText w:val="%4."/>
      <w:lvlJc w:val="left"/>
      <w:pPr>
        <w:tabs>
          <w:tab w:val="num" w:pos="2760"/>
        </w:tabs>
        <w:ind w:left="2760" w:hanging="360"/>
      </w:pPr>
    </w:lvl>
    <w:lvl w:ilvl="4" w:tplc="041B0019" w:tentative="1">
      <w:start w:val="1"/>
      <w:numFmt w:val="lowerLetter"/>
      <w:lvlText w:val="%5."/>
      <w:lvlJc w:val="left"/>
      <w:pPr>
        <w:tabs>
          <w:tab w:val="num" w:pos="3480"/>
        </w:tabs>
        <w:ind w:left="3480" w:hanging="360"/>
      </w:pPr>
    </w:lvl>
    <w:lvl w:ilvl="5" w:tplc="041B001B" w:tentative="1">
      <w:start w:val="1"/>
      <w:numFmt w:val="lowerRoman"/>
      <w:lvlText w:val="%6."/>
      <w:lvlJc w:val="right"/>
      <w:pPr>
        <w:tabs>
          <w:tab w:val="num" w:pos="4200"/>
        </w:tabs>
        <w:ind w:left="4200" w:hanging="180"/>
      </w:pPr>
    </w:lvl>
    <w:lvl w:ilvl="6" w:tplc="041B000F" w:tentative="1">
      <w:start w:val="1"/>
      <w:numFmt w:val="decimal"/>
      <w:lvlText w:val="%7."/>
      <w:lvlJc w:val="left"/>
      <w:pPr>
        <w:tabs>
          <w:tab w:val="num" w:pos="4920"/>
        </w:tabs>
        <w:ind w:left="4920" w:hanging="360"/>
      </w:pPr>
    </w:lvl>
    <w:lvl w:ilvl="7" w:tplc="041B0019" w:tentative="1">
      <w:start w:val="1"/>
      <w:numFmt w:val="lowerLetter"/>
      <w:lvlText w:val="%8."/>
      <w:lvlJc w:val="left"/>
      <w:pPr>
        <w:tabs>
          <w:tab w:val="num" w:pos="5640"/>
        </w:tabs>
        <w:ind w:left="5640" w:hanging="360"/>
      </w:pPr>
    </w:lvl>
    <w:lvl w:ilvl="8" w:tplc="041B001B" w:tentative="1">
      <w:start w:val="1"/>
      <w:numFmt w:val="lowerRoman"/>
      <w:lvlText w:val="%9."/>
      <w:lvlJc w:val="right"/>
      <w:pPr>
        <w:tabs>
          <w:tab w:val="num" w:pos="6360"/>
        </w:tabs>
        <w:ind w:left="6360" w:hanging="180"/>
      </w:pPr>
    </w:lvl>
  </w:abstractNum>
  <w:num w:numId="1">
    <w:abstractNumId w:val="36"/>
  </w:num>
  <w:num w:numId="2">
    <w:abstractNumId w:val="18"/>
    <w:lvlOverride w:ilvl="0">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num>
  <w:num w:numId="11">
    <w:abstractNumId w:val="33"/>
    <w:lvlOverride w:ilvl="0">
      <w:startOverride w:val="1"/>
    </w:lvlOverride>
  </w:num>
  <w:num w:numId="12">
    <w:abstractNumId w:val="15"/>
  </w:num>
  <w:num w:numId="13">
    <w:abstractNumId w:val="30"/>
  </w:num>
  <w:num w:numId="14">
    <w:abstractNumId w:val="26"/>
    <w:lvlOverride w:ilvl="0">
      <w:startOverride w:val="1"/>
    </w:lvlOverride>
  </w:num>
  <w:num w:numId="15">
    <w:abstractNumId w:val="10"/>
    <w:lvlOverride w:ilvl="0">
      <w:startOverride w:val="1"/>
    </w:lvlOverride>
  </w:num>
  <w:num w:numId="16">
    <w:abstractNumId w:val="29"/>
    <w:lvlOverride w:ilvl="0">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7"/>
    <w:lvlOverride w:ilvl="0">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1"/>
  </w:num>
  <w:num w:numId="25">
    <w:abstractNumId w:val="31"/>
  </w:num>
  <w:num w:numId="26">
    <w:abstractNumId w:val="37"/>
  </w:num>
  <w:num w:numId="27">
    <w:abstractNumId w:val="3"/>
  </w:num>
  <w:num w:numId="28">
    <w:abstractNumId w:val="17"/>
  </w:num>
  <w:num w:numId="29">
    <w:abstractNumId w:val="0"/>
  </w:num>
  <w:num w:numId="30">
    <w:abstractNumId w:val="2"/>
  </w:num>
  <w:num w:numId="31">
    <w:abstractNumId w:val="5"/>
  </w:num>
  <w:num w:numId="32">
    <w:abstractNumId w:val="13"/>
  </w:num>
  <w:num w:numId="33">
    <w:abstractNumId w:val="27"/>
  </w:num>
  <w:num w:numId="34">
    <w:abstractNumId w:val="35"/>
  </w:num>
  <w:num w:numId="35">
    <w:abstractNumId w:val="6"/>
  </w:num>
  <w:num w:numId="36">
    <w:abstractNumId w:val="32"/>
  </w:num>
  <w:num w:numId="37">
    <w:abstractNumId w:val="14"/>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
  </w:num>
  <w:num w:numId="41">
    <w:abstractNumId w:val="20"/>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unova">
    <w15:presenceInfo w15:providerId="None" w15:userId="Simu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36"/>
    <w:rsid w:val="00003126"/>
    <w:rsid w:val="0004461E"/>
    <w:rsid w:val="00045714"/>
    <w:rsid w:val="00052EAE"/>
    <w:rsid w:val="000824A2"/>
    <w:rsid w:val="00095C65"/>
    <w:rsid w:val="000A41F4"/>
    <w:rsid w:val="000B2C2F"/>
    <w:rsid w:val="000D6D81"/>
    <w:rsid w:val="000D724E"/>
    <w:rsid w:val="000E675D"/>
    <w:rsid w:val="00105968"/>
    <w:rsid w:val="00111CA3"/>
    <w:rsid w:val="00125E6F"/>
    <w:rsid w:val="00135210"/>
    <w:rsid w:val="00142E9D"/>
    <w:rsid w:val="00166419"/>
    <w:rsid w:val="00184D4B"/>
    <w:rsid w:val="001B3E19"/>
    <w:rsid w:val="001D32E7"/>
    <w:rsid w:val="001E2CD9"/>
    <w:rsid w:val="001F2D18"/>
    <w:rsid w:val="00221CF1"/>
    <w:rsid w:val="00221FE8"/>
    <w:rsid w:val="00223011"/>
    <w:rsid w:val="00247A21"/>
    <w:rsid w:val="002501BF"/>
    <w:rsid w:val="00250DC8"/>
    <w:rsid w:val="00254479"/>
    <w:rsid w:val="00257B49"/>
    <w:rsid w:val="002749EE"/>
    <w:rsid w:val="0027582F"/>
    <w:rsid w:val="00276525"/>
    <w:rsid w:val="00293AA1"/>
    <w:rsid w:val="002A23F3"/>
    <w:rsid w:val="002A2D2C"/>
    <w:rsid w:val="002B59A4"/>
    <w:rsid w:val="002B7512"/>
    <w:rsid w:val="00303DFB"/>
    <w:rsid w:val="00336E1B"/>
    <w:rsid w:val="00346FD9"/>
    <w:rsid w:val="003923C3"/>
    <w:rsid w:val="003A78C0"/>
    <w:rsid w:val="003B4C94"/>
    <w:rsid w:val="004247A5"/>
    <w:rsid w:val="00425AB9"/>
    <w:rsid w:val="00471BFB"/>
    <w:rsid w:val="00471E8F"/>
    <w:rsid w:val="00483DC0"/>
    <w:rsid w:val="004853B4"/>
    <w:rsid w:val="004A3836"/>
    <w:rsid w:val="004A7BB8"/>
    <w:rsid w:val="004E5E2A"/>
    <w:rsid w:val="004F17D2"/>
    <w:rsid w:val="00510DFD"/>
    <w:rsid w:val="00527DF3"/>
    <w:rsid w:val="0053036D"/>
    <w:rsid w:val="005420CA"/>
    <w:rsid w:val="005528F3"/>
    <w:rsid w:val="0056022B"/>
    <w:rsid w:val="00560FC4"/>
    <w:rsid w:val="00562AA6"/>
    <w:rsid w:val="00583119"/>
    <w:rsid w:val="005A0384"/>
    <w:rsid w:val="005B1C63"/>
    <w:rsid w:val="005E2861"/>
    <w:rsid w:val="006035F1"/>
    <w:rsid w:val="006075C2"/>
    <w:rsid w:val="00607EB0"/>
    <w:rsid w:val="0062379A"/>
    <w:rsid w:val="00627773"/>
    <w:rsid w:val="006304FD"/>
    <w:rsid w:val="006322AE"/>
    <w:rsid w:val="00633638"/>
    <w:rsid w:val="00640526"/>
    <w:rsid w:val="00657C0E"/>
    <w:rsid w:val="00680613"/>
    <w:rsid w:val="00684BED"/>
    <w:rsid w:val="006855DD"/>
    <w:rsid w:val="00685BE3"/>
    <w:rsid w:val="00693CAB"/>
    <w:rsid w:val="006A4C18"/>
    <w:rsid w:val="006B563C"/>
    <w:rsid w:val="006B7890"/>
    <w:rsid w:val="00715871"/>
    <w:rsid w:val="00762520"/>
    <w:rsid w:val="007755F0"/>
    <w:rsid w:val="007778C4"/>
    <w:rsid w:val="00784E4C"/>
    <w:rsid w:val="007A6FAE"/>
    <w:rsid w:val="007A7C27"/>
    <w:rsid w:val="007B168C"/>
    <w:rsid w:val="007B36FD"/>
    <w:rsid w:val="007D446B"/>
    <w:rsid w:val="007F1F6C"/>
    <w:rsid w:val="0081245D"/>
    <w:rsid w:val="00812D51"/>
    <w:rsid w:val="00813AB9"/>
    <w:rsid w:val="00837FB7"/>
    <w:rsid w:val="008401F2"/>
    <w:rsid w:val="008532FD"/>
    <w:rsid w:val="00855AAB"/>
    <w:rsid w:val="00866B70"/>
    <w:rsid w:val="008B3F62"/>
    <w:rsid w:val="008C08EA"/>
    <w:rsid w:val="008C1555"/>
    <w:rsid w:val="008C213E"/>
    <w:rsid w:val="008C4FD0"/>
    <w:rsid w:val="008D403E"/>
    <w:rsid w:val="008E2F7F"/>
    <w:rsid w:val="00902652"/>
    <w:rsid w:val="00913343"/>
    <w:rsid w:val="00934A99"/>
    <w:rsid w:val="0094277E"/>
    <w:rsid w:val="00947182"/>
    <w:rsid w:val="009A12F6"/>
    <w:rsid w:val="009C5517"/>
    <w:rsid w:val="009D2E3E"/>
    <w:rsid w:val="009D514A"/>
    <w:rsid w:val="00A0205E"/>
    <w:rsid w:val="00A109A7"/>
    <w:rsid w:val="00A12100"/>
    <w:rsid w:val="00A150A4"/>
    <w:rsid w:val="00A1578F"/>
    <w:rsid w:val="00A32EF2"/>
    <w:rsid w:val="00A637B9"/>
    <w:rsid w:val="00A7460B"/>
    <w:rsid w:val="00A94265"/>
    <w:rsid w:val="00AB7ADB"/>
    <w:rsid w:val="00AC0372"/>
    <w:rsid w:val="00AC619F"/>
    <w:rsid w:val="00AD0574"/>
    <w:rsid w:val="00AE3869"/>
    <w:rsid w:val="00B04B40"/>
    <w:rsid w:val="00B06821"/>
    <w:rsid w:val="00B10608"/>
    <w:rsid w:val="00B12793"/>
    <w:rsid w:val="00B13347"/>
    <w:rsid w:val="00B16CCA"/>
    <w:rsid w:val="00B2505C"/>
    <w:rsid w:val="00B33062"/>
    <w:rsid w:val="00B50775"/>
    <w:rsid w:val="00B52785"/>
    <w:rsid w:val="00B65243"/>
    <w:rsid w:val="00B84B9D"/>
    <w:rsid w:val="00B95300"/>
    <w:rsid w:val="00BB1CB2"/>
    <w:rsid w:val="00C33F79"/>
    <w:rsid w:val="00C43800"/>
    <w:rsid w:val="00C527CB"/>
    <w:rsid w:val="00C66ECB"/>
    <w:rsid w:val="00C86E8A"/>
    <w:rsid w:val="00CC4A6A"/>
    <w:rsid w:val="00CD26AF"/>
    <w:rsid w:val="00CD743B"/>
    <w:rsid w:val="00CE3E91"/>
    <w:rsid w:val="00CF4E00"/>
    <w:rsid w:val="00CF67D6"/>
    <w:rsid w:val="00D37FC2"/>
    <w:rsid w:val="00D44804"/>
    <w:rsid w:val="00D50946"/>
    <w:rsid w:val="00D56975"/>
    <w:rsid w:val="00D61B91"/>
    <w:rsid w:val="00D72A72"/>
    <w:rsid w:val="00D813D9"/>
    <w:rsid w:val="00D96668"/>
    <w:rsid w:val="00DA40CA"/>
    <w:rsid w:val="00DC568C"/>
    <w:rsid w:val="00DD2564"/>
    <w:rsid w:val="00DD2F03"/>
    <w:rsid w:val="00DF3E49"/>
    <w:rsid w:val="00E105E4"/>
    <w:rsid w:val="00E135BC"/>
    <w:rsid w:val="00E334A8"/>
    <w:rsid w:val="00E40786"/>
    <w:rsid w:val="00EB5B01"/>
    <w:rsid w:val="00EC627D"/>
    <w:rsid w:val="00EE5CCD"/>
    <w:rsid w:val="00EF71F1"/>
    <w:rsid w:val="00F013F8"/>
    <w:rsid w:val="00F01EBE"/>
    <w:rsid w:val="00F12A4D"/>
    <w:rsid w:val="00F22FFC"/>
    <w:rsid w:val="00F33ACF"/>
    <w:rsid w:val="00F41882"/>
    <w:rsid w:val="00F46ADD"/>
    <w:rsid w:val="00F6082D"/>
    <w:rsid w:val="00F8084F"/>
    <w:rsid w:val="00F87AD1"/>
    <w:rsid w:val="00FD2FE2"/>
    <w:rsid w:val="00FF7C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A383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A3836"/>
    <w:pPr>
      <w:keepNext/>
      <w:numPr>
        <w:numId w:val="1"/>
      </w:numPr>
      <w:outlineLvl w:val="0"/>
    </w:pPr>
    <w:rPr>
      <w:sz w:val="28"/>
    </w:rPr>
  </w:style>
  <w:style w:type="paragraph" w:styleId="Nadpis2">
    <w:name w:val="heading 2"/>
    <w:aliases w:val="(1.1) Char"/>
    <w:basedOn w:val="Normlny"/>
    <w:next w:val="Normlny"/>
    <w:link w:val="Nadpis2Char"/>
    <w:uiPriority w:val="99"/>
    <w:qFormat/>
    <w:rsid w:val="004A3836"/>
    <w:pPr>
      <w:keepNext/>
      <w:jc w:val="both"/>
      <w:outlineLvl w:val="1"/>
    </w:pPr>
    <w:rPr>
      <w:szCs w:val="20"/>
    </w:rPr>
  </w:style>
  <w:style w:type="paragraph" w:styleId="Nadpis3">
    <w:name w:val="heading 3"/>
    <w:basedOn w:val="Normlny"/>
    <w:next w:val="Normlny"/>
    <w:link w:val="Nadpis3Char"/>
    <w:qFormat/>
    <w:rsid w:val="004A3836"/>
    <w:pPr>
      <w:keepNext/>
      <w:jc w:val="both"/>
      <w:outlineLvl w:val="2"/>
    </w:pPr>
    <w:rPr>
      <w:b/>
      <w:sz w:val="28"/>
      <w:szCs w:val="20"/>
    </w:rPr>
  </w:style>
  <w:style w:type="paragraph" w:styleId="Nadpis4">
    <w:name w:val="heading 4"/>
    <w:basedOn w:val="Normlny"/>
    <w:next w:val="Normlny"/>
    <w:link w:val="Nadpis4Char"/>
    <w:uiPriority w:val="99"/>
    <w:qFormat/>
    <w:rsid w:val="004A3836"/>
    <w:pPr>
      <w:keepNext/>
      <w:jc w:val="center"/>
      <w:outlineLvl w:val="3"/>
    </w:pPr>
    <w:rPr>
      <w:bCs/>
      <w:sz w:val="28"/>
    </w:rPr>
  </w:style>
  <w:style w:type="paragraph" w:styleId="Nadpis5">
    <w:name w:val="heading 5"/>
    <w:basedOn w:val="Normlny"/>
    <w:next w:val="Normlny"/>
    <w:link w:val="Nadpis5Char"/>
    <w:uiPriority w:val="99"/>
    <w:qFormat/>
    <w:rsid w:val="004A3836"/>
    <w:pPr>
      <w:keepNext/>
      <w:jc w:val="center"/>
      <w:outlineLvl w:val="4"/>
    </w:pPr>
    <w:rPr>
      <w:b/>
      <w:sz w:val="28"/>
    </w:rPr>
  </w:style>
  <w:style w:type="paragraph" w:styleId="Nadpis6">
    <w:name w:val="heading 6"/>
    <w:basedOn w:val="Normlny"/>
    <w:next w:val="Normlny"/>
    <w:link w:val="Nadpis6Char"/>
    <w:uiPriority w:val="99"/>
    <w:qFormat/>
    <w:rsid w:val="004A3836"/>
    <w:pPr>
      <w:keepNext/>
      <w:jc w:val="both"/>
      <w:outlineLvl w:val="5"/>
    </w:pPr>
    <w:rPr>
      <w:b/>
      <w:bCs/>
    </w:rPr>
  </w:style>
  <w:style w:type="paragraph" w:styleId="Nadpis7">
    <w:name w:val="heading 7"/>
    <w:basedOn w:val="Normlny"/>
    <w:next w:val="Normlny"/>
    <w:link w:val="Nadpis7Char"/>
    <w:uiPriority w:val="99"/>
    <w:qFormat/>
    <w:rsid w:val="004A3836"/>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4A3836"/>
    <w:pPr>
      <w:keepNext/>
      <w:ind w:firstLine="708"/>
      <w:jc w:val="both"/>
      <w:outlineLvl w:val="7"/>
    </w:pPr>
    <w:rPr>
      <w:bCs/>
      <w:u w:val="single"/>
    </w:rPr>
  </w:style>
  <w:style w:type="paragraph" w:styleId="Nadpis9">
    <w:name w:val="heading 9"/>
    <w:basedOn w:val="Normlny"/>
    <w:next w:val="Normlny"/>
    <w:link w:val="Nadpis9Char"/>
    <w:uiPriority w:val="99"/>
    <w:qFormat/>
    <w:rsid w:val="004A3836"/>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A3836"/>
    <w:rPr>
      <w:rFonts w:ascii="Times New Roman" w:eastAsia="Times New Roman" w:hAnsi="Times New Roman" w:cs="Times New Roman"/>
      <w:sz w:val="28"/>
      <w:szCs w:val="24"/>
      <w:lang w:eastAsia="sk-SK"/>
    </w:rPr>
  </w:style>
  <w:style w:type="character" w:customStyle="1" w:styleId="Nadpis2Char">
    <w:name w:val="Nadpis 2 Char"/>
    <w:aliases w:val="(1.1) Char Char"/>
    <w:basedOn w:val="Predvolenpsmoodseku"/>
    <w:link w:val="Nadpis2"/>
    <w:uiPriority w:val="99"/>
    <w:rsid w:val="004A3836"/>
    <w:rPr>
      <w:rFonts w:ascii="Times New Roman" w:eastAsia="Times New Roman" w:hAnsi="Times New Roman" w:cs="Times New Roman"/>
      <w:sz w:val="24"/>
      <w:szCs w:val="20"/>
      <w:lang w:eastAsia="sk-SK"/>
    </w:rPr>
  </w:style>
  <w:style w:type="character" w:customStyle="1" w:styleId="Nadpis3Char">
    <w:name w:val="Nadpis 3 Char"/>
    <w:basedOn w:val="Predvolenpsmoodseku"/>
    <w:link w:val="Nadpis3"/>
    <w:rsid w:val="004A3836"/>
    <w:rPr>
      <w:rFonts w:ascii="Times New Roman" w:eastAsia="Times New Roman" w:hAnsi="Times New Roman" w:cs="Times New Roman"/>
      <w:b/>
      <w:sz w:val="28"/>
      <w:szCs w:val="20"/>
      <w:lang w:eastAsia="sk-SK"/>
    </w:rPr>
  </w:style>
  <w:style w:type="character" w:customStyle="1" w:styleId="Nadpis4Char">
    <w:name w:val="Nadpis 4 Char"/>
    <w:basedOn w:val="Predvolenpsmoodseku"/>
    <w:link w:val="Nadpis4"/>
    <w:uiPriority w:val="99"/>
    <w:rsid w:val="004A3836"/>
    <w:rPr>
      <w:rFonts w:ascii="Times New Roman" w:eastAsia="Times New Roman" w:hAnsi="Times New Roman" w:cs="Times New Roman"/>
      <w:bCs/>
      <w:sz w:val="28"/>
      <w:szCs w:val="24"/>
      <w:lang w:eastAsia="sk-SK"/>
    </w:rPr>
  </w:style>
  <w:style w:type="character" w:customStyle="1" w:styleId="Nadpis5Char">
    <w:name w:val="Nadpis 5 Char"/>
    <w:basedOn w:val="Predvolenpsmoodseku"/>
    <w:link w:val="Nadpis5"/>
    <w:uiPriority w:val="99"/>
    <w:rsid w:val="004A3836"/>
    <w:rPr>
      <w:rFonts w:ascii="Times New Roman" w:eastAsia="Times New Roman" w:hAnsi="Times New Roman" w:cs="Times New Roman"/>
      <w:b/>
      <w:sz w:val="28"/>
      <w:szCs w:val="24"/>
      <w:lang w:eastAsia="sk-SK"/>
    </w:rPr>
  </w:style>
  <w:style w:type="character" w:customStyle="1" w:styleId="Nadpis6Char">
    <w:name w:val="Nadpis 6 Char"/>
    <w:basedOn w:val="Predvolenpsmoodseku"/>
    <w:link w:val="Nadpis6"/>
    <w:uiPriority w:val="99"/>
    <w:rsid w:val="004A3836"/>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9"/>
    <w:rsid w:val="004A3836"/>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rsid w:val="004A3836"/>
    <w:rPr>
      <w:rFonts w:ascii="Times New Roman" w:eastAsia="Times New Roman" w:hAnsi="Times New Roman" w:cs="Times New Roman"/>
      <w:bCs/>
      <w:sz w:val="24"/>
      <w:szCs w:val="24"/>
      <w:u w:val="single"/>
      <w:lang w:eastAsia="sk-SK"/>
    </w:rPr>
  </w:style>
  <w:style w:type="character" w:customStyle="1" w:styleId="Nadpis9Char">
    <w:name w:val="Nadpis 9 Char"/>
    <w:basedOn w:val="Predvolenpsmoodseku"/>
    <w:link w:val="Nadpis9"/>
    <w:uiPriority w:val="99"/>
    <w:rsid w:val="004A3836"/>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4A3836"/>
    <w:pPr>
      <w:ind w:left="840"/>
      <w:jc w:val="both"/>
    </w:pPr>
    <w:rPr>
      <w:sz w:val="20"/>
      <w:szCs w:val="20"/>
    </w:rPr>
  </w:style>
  <w:style w:type="character" w:customStyle="1" w:styleId="ZarkazkladnhotextuChar">
    <w:name w:val="Zarážka základného textu Char"/>
    <w:basedOn w:val="Predvolenpsmoodseku"/>
    <w:link w:val="Zarkazkladnhotextu"/>
    <w:rsid w:val="004A3836"/>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rsid w:val="004A3836"/>
    <w:pPr>
      <w:ind w:left="360"/>
      <w:jc w:val="both"/>
    </w:pPr>
  </w:style>
  <w:style w:type="character" w:customStyle="1" w:styleId="Zarkazkladnhotextu2Char">
    <w:name w:val="Zarážka základného textu 2 Char"/>
    <w:basedOn w:val="Predvolenpsmoodseku"/>
    <w:link w:val="Zarkazkladnhotextu2"/>
    <w:rsid w:val="004A3836"/>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4A3836"/>
    <w:pPr>
      <w:ind w:left="708"/>
      <w:jc w:val="both"/>
    </w:pPr>
  </w:style>
  <w:style w:type="character" w:customStyle="1" w:styleId="Zarkazkladnhotextu3Char">
    <w:name w:val="Zarážka základného textu 3 Char"/>
    <w:basedOn w:val="Predvolenpsmoodseku"/>
    <w:link w:val="Zarkazkladnhotextu3"/>
    <w:rsid w:val="004A3836"/>
    <w:rPr>
      <w:rFonts w:ascii="Times New Roman" w:eastAsia="Times New Roman" w:hAnsi="Times New Roman" w:cs="Times New Roman"/>
      <w:sz w:val="24"/>
      <w:szCs w:val="24"/>
      <w:lang w:eastAsia="sk-SK"/>
    </w:rPr>
  </w:style>
  <w:style w:type="paragraph" w:styleId="Zkladntext">
    <w:name w:val="Body Text"/>
    <w:basedOn w:val="Normlny"/>
    <w:link w:val="ZkladntextChar"/>
    <w:rsid w:val="004A3836"/>
    <w:pPr>
      <w:jc w:val="both"/>
    </w:pPr>
    <w:rPr>
      <w:b/>
      <w:szCs w:val="20"/>
    </w:rPr>
  </w:style>
  <w:style w:type="character" w:customStyle="1" w:styleId="ZkladntextChar">
    <w:name w:val="Základný text Char"/>
    <w:basedOn w:val="Predvolenpsmoodseku"/>
    <w:link w:val="Zkladntext"/>
    <w:rsid w:val="004A3836"/>
    <w:rPr>
      <w:rFonts w:ascii="Times New Roman" w:eastAsia="Times New Roman" w:hAnsi="Times New Roman" w:cs="Times New Roman"/>
      <w:b/>
      <w:sz w:val="24"/>
      <w:szCs w:val="20"/>
      <w:lang w:eastAsia="sk-SK"/>
    </w:rPr>
  </w:style>
  <w:style w:type="paragraph" w:styleId="Zkladntext2">
    <w:name w:val="Body Text 2"/>
    <w:basedOn w:val="Normlny"/>
    <w:link w:val="Zkladntext2Char"/>
    <w:rsid w:val="004A3836"/>
    <w:pPr>
      <w:jc w:val="both"/>
    </w:pPr>
  </w:style>
  <w:style w:type="character" w:customStyle="1" w:styleId="Zkladntext2Char">
    <w:name w:val="Základný text 2 Char"/>
    <w:basedOn w:val="Predvolenpsmoodseku"/>
    <w:link w:val="Zkladntext2"/>
    <w:rsid w:val="004A3836"/>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4A3836"/>
    <w:pPr>
      <w:tabs>
        <w:tab w:val="center" w:pos="4536"/>
        <w:tab w:val="right" w:pos="9072"/>
      </w:tabs>
    </w:pPr>
  </w:style>
  <w:style w:type="character" w:customStyle="1" w:styleId="HlavikaChar">
    <w:name w:val="Hlavička Char"/>
    <w:basedOn w:val="Predvolenpsmoodseku"/>
    <w:link w:val="Hlavika"/>
    <w:uiPriority w:val="99"/>
    <w:rsid w:val="004A3836"/>
    <w:rPr>
      <w:rFonts w:ascii="Times New Roman" w:eastAsia="Times New Roman" w:hAnsi="Times New Roman" w:cs="Times New Roman"/>
      <w:sz w:val="24"/>
      <w:szCs w:val="24"/>
      <w:lang w:eastAsia="sk-SK"/>
    </w:rPr>
  </w:style>
  <w:style w:type="paragraph" w:styleId="Pta">
    <w:name w:val="footer"/>
    <w:basedOn w:val="Normlny"/>
    <w:link w:val="PtaChar"/>
    <w:rsid w:val="004A3836"/>
    <w:pPr>
      <w:tabs>
        <w:tab w:val="center" w:pos="4536"/>
        <w:tab w:val="right" w:pos="9072"/>
      </w:tabs>
    </w:pPr>
  </w:style>
  <w:style w:type="character" w:customStyle="1" w:styleId="PtaChar">
    <w:name w:val="Päta Char"/>
    <w:basedOn w:val="Predvolenpsmoodseku"/>
    <w:link w:val="Pta"/>
    <w:rsid w:val="004A3836"/>
    <w:rPr>
      <w:rFonts w:ascii="Times New Roman" w:eastAsia="Times New Roman" w:hAnsi="Times New Roman" w:cs="Times New Roman"/>
      <w:sz w:val="24"/>
      <w:szCs w:val="24"/>
      <w:lang w:eastAsia="sk-SK"/>
    </w:rPr>
  </w:style>
  <w:style w:type="character" w:styleId="slostrany">
    <w:name w:val="page number"/>
    <w:basedOn w:val="Predvolenpsmoodseku"/>
    <w:rsid w:val="004A3836"/>
  </w:style>
  <w:style w:type="paragraph" w:styleId="Zkladntext3">
    <w:name w:val="Body Text 3"/>
    <w:basedOn w:val="Normlny"/>
    <w:link w:val="Zkladntext3Char"/>
    <w:rsid w:val="004A3836"/>
    <w:pPr>
      <w:jc w:val="center"/>
    </w:pPr>
    <w:rPr>
      <w:bCs/>
      <w:color w:val="FF0000"/>
      <w:sz w:val="20"/>
    </w:rPr>
  </w:style>
  <w:style w:type="character" w:customStyle="1" w:styleId="Zkladntext3Char">
    <w:name w:val="Základný text 3 Char"/>
    <w:basedOn w:val="Predvolenpsmoodseku"/>
    <w:link w:val="Zkladntext3"/>
    <w:rsid w:val="004A3836"/>
    <w:rPr>
      <w:rFonts w:ascii="Times New Roman" w:eastAsia="Times New Roman" w:hAnsi="Times New Roman" w:cs="Times New Roman"/>
      <w:bCs/>
      <w:color w:val="FF0000"/>
      <w:sz w:val="20"/>
      <w:szCs w:val="24"/>
      <w:lang w:eastAsia="sk-SK"/>
    </w:rPr>
  </w:style>
  <w:style w:type="character" w:styleId="PsacstrojHTML">
    <w:name w:val="HTML Typewriter"/>
    <w:rsid w:val="004A3836"/>
    <w:rPr>
      <w:rFonts w:ascii="Courier New" w:eastAsia="Courier New" w:hAnsi="Courier New" w:cs="Courier New"/>
      <w:sz w:val="20"/>
      <w:szCs w:val="20"/>
    </w:rPr>
  </w:style>
  <w:style w:type="paragraph" w:styleId="Zoznam">
    <w:name w:val="List"/>
    <w:basedOn w:val="Normlny"/>
    <w:rsid w:val="004A3836"/>
    <w:pPr>
      <w:ind w:left="283" w:hanging="283"/>
    </w:pPr>
  </w:style>
  <w:style w:type="paragraph" w:customStyle="1" w:styleId="Logo">
    <w:name w:val="Logo"/>
    <w:basedOn w:val="Normlny"/>
    <w:rsid w:val="004A3836"/>
    <w:rPr>
      <w:rFonts w:ascii="Times New Roman Bold" w:hAnsi="Times New Roman Bold"/>
      <w:b/>
      <w:sz w:val="20"/>
      <w:szCs w:val="20"/>
      <w:lang w:val="fr-FR" w:eastAsia="en-GB"/>
    </w:rPr>
  </w:style>
  <w:style w:type="paragraph" w:styleId="Textkomentra">
    <w:name w:val="annotation text"/>
    <w:basedOn w:val="Normlny"/>
    <w:link w:val="TextkomentraChar"/>
    <w:semiHidden/>
    <w:rsid w:val="004A3836"/>
    <w:pPr>
      <w:widowControl w:val="0"/>
    </w:pPr>
    <w:rPr>
      <w:sz w:val="20"/>
      <w:szCs w:val="20"/>
      <w:lang w:val="en-GB" w:eastAsia="en-GB"/>
    </w:rPr>
  </w:style>
  <w:style w:type="character" w:customStyle="1" w:styleId="TextkomentraChar">
    <w:name w:val="Text komentára Char"/>
    <w:basedOn w:val="Predvolenpsmoodseku"/>
    <w:link w:val="Textkomentra"/>
    <w:semiHidden/>
    <w:rsid w:val="004A3836"/>
    <w:rPr>
      <w:rFonts w:ascii="Times New Roman" w:eastAsia="Times New Roman" w:hAnsi="Times New Roman" w:cs="Times New Roman"/>
      <w:sz w:val="20"/>
      <w:szCs w:val="20"/>
      <w:lang w:val="en-GB" w:eastAsia="en-GB"/>
    </w:rPr>
  </w:style>
  <w:style w:type="character" w:styleId="Hypertextovprepojenie">
    <w:name w:val="Hyperlink"/>
    <w:rsid w:val="004A3836"/>
    <w:rPr>
      <w:color w:val="0000FF"/>
      <w:u w:val="single"/>
    </w:rPr>
  </w:style>
  <w:style w:type="paragraph" w:customStyle="1" w:styleId="Default">
    <w:name w:val="Default"/>
    <w:rsid w:val="004A383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pre">
    <w:name w:val="pre"/>
    <w:rsid w:val="004A3836"/>
    <w:rPr>
      <w:rFonts w:cs="Times New Roman"/>
    </w:rPr>
  </w:style>
  <w:style w:type="paragraph" w:styleId="Odsekzoznamu">
    <w:name w:val="List Paragraph"/>
    <w:basedOn w:val="Normlny"/>
    <w:uiPriority w:val="99"/>
    <w:qFormat/>
    <w:rsid w:val="004A3836"/>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rsid w:val="004A3836"/>
    <w:rPr>
      <w:rFonts w:ascii="Tahoma" w:hAnsi="Tahoma" w:cs="Tahoma"/>
      <w:sz w:val="16"/>
      <w:szCs w:val="16"/>
    </w:rPr>
  </w:style>
  <w:style w:type="character" w:customStyle="1" w:styleId="TextbublinyChar">
    <w:name w:val="Text bubliny Char"/>
    <w:basedOn w:val="Predvolenpsmoodseku"/>
    <w:link w:val="Textbubliny"/>
    <w:rsid w:val="004A3836"/>
    <w:rPr>
      <w:rFonts w:ascii="Tahoma" w:eastAsia="Times New Roman" w:hAnsi="Tahoma" w:cs="Tahoma"/>
      <w:sz w:val="16"/>
      <w:szCs w:val="16"/>
      <w:lang w:eastAsia="sk-SK"/>
    </w:rPr>
  </w:style>
  <w:style w:type="character" w:customStyle="1" w:styleId="StylTimesNewRoman">
    <w:name w:val="Styl Times New Roman"/>
    <w:uiPriority w:val="99"/>
    <w:rsid w:val="004A3836"/>
    <w:rPr>
      <w:rFonts w:ascii="Times New Roman" w:hAnsi="Times New Roman"/>
      <w:sz w:val="22"/>
    </w:rPr>
  </w:style>
  <w:style w:type="paragraph" w:styleId="Normlnywebov">
    <w:name w:val="Normal (Web)"/>
    <w:basedOn w:val="Normlny"/>
    <w:uiPriority w:val="99"/>
    <w:unhideWhenUsed/>
    <w:rsid w:val="004A3836"/>
    <w:pPr>
      <w:spacing w:before="100" w:beforeAutospacing="1" w:after="100" w:afterAutospacing="1"/>
    </w:pPr>
  </w:style>
  <w:style w:type="paragraph" w:styleId="Bezriadkovania">
    <w:name w:val="No Spacing"/>
    <w:uiPriority w:val="1"/>
    <w:qFormat/>
    <w:rsid w:val="004A3836"/>
    <w:pPr>
      <w:spacing w:after="0" w:line="240" w:lineRule="auto"/>
    </w:pPr>
    <w:rPr>
      <w:rFonts w:ascii="Times New Roman" w:eastAsia="Times New Roman" w:hAnsi="Times New Roman" w:cs="Times New Roman"/>
      <w:sz w:val="24"/>
      <w:szCs w:val="24"/>
      <w:lang w:eastAsia="sk-SK"/>
    </w:rPr>
  </w:style>
  <w:style w:type="paragraph" w:customStyle="1" w:styleId="Odsekzoznamu2">
    <w:name w:val="Odsek zoznamu2"/>
    <w:basedOn w:val="Normlny"/>
    <w:uiPriority w:val="99"/>
    <w:rsid w:val="004A3836"/>
    <w:pPr>
      <w:spacing w:after="200" w:line="276" w:lineRule="auto"/>
      <w:ind w:left="720"/>
    </w:pPr>
    <w:rPr>
      <w:rFonts w:ascii="Calibri" w:hAnsi="Calibri" w:cs="Calibri"/>
      <w:sz w:val="22"/>
      <w:szCs w:val="22"/>
      <w:lang w:eastAsia="en-US"/>
    </w:rPr>
  </w:style>
  <w:style w:type="character" w:customStyle="1" w:styleId="FontStyle87">
    <w:name w:val="Font Style87"/>
    <w:uiPriority w:val="99"/>
    <w:rsid w:val="009A12F6"/>
    <w:rPr>
      <w:rFonts w:ascii="Arial" w:hAnsi="Arial"/>
      <w:sz w:val="20"/>
    </w:rPr>
  </w:style>
  <w:style w:type="paragraph" w:customStyle="1" w:styleId="Style11">
    <w:name w:val="Style11"/>
    <w:basedOn w:val="Normlny"/>
    <w:uiPriority w:val="99"/>
    <w:rsid w:val="007D446B"/>
    <w:pPr>
      <w:widowControl w:val="0"/>
      <w:autoSpaceDE w:val="0"/>
      <w:autoSpaceDN w:val="0"/>
      <w:adjustRightInd w:val="0"/>
      <w:spacing w:line="253" w:lineRule="exact"/>
      <w:ind w:hanging="422"/>
      <w:jc w:val="both"/>
    </w:pPr>
    <w:rPr>
      <w:rFonts w:ascii="Calibri" w:hAnsi="Calibri"/>
    </w:rPr>
  </w:style>
  <w:style w:type="character" w:customStyle="1" w:styleId="Heading7Char">
    <w:name w:val="Heading 7 Char"/>
    <w:basedOn w:val="Predvolenpsmoodseku"/>
    <w:uiPriority w:val="99"/>
    <w:locked/>
    <w:rsid w:val="007D446B"/>
    <w:rPr>
      <w:rFonts w:ascii="Calibri" w:hAnsi="Calibri" w:cs="Times New Roman"/>
      <w:sz w:val="24"/>
      <w:lang w:eastAsia="cs-CZ"/>
    </w:rPr>
  </w:style>
  <w:style w:type="paragraph" w:customStyle="1" w:styleId="Style18">
    <w:name w:val="Style18"/>
    <w:basedOn w:val="Normlny"/>
    <w:uiPriority w:val="99"/>
    <w:rsid w:val="007D446B"/>
    <w:pPr>
      <w:widowControl w:val="0"/>
      <w:autoSpaceDE w:val="0"/>
      <w:autoSpaceDN w:val="0"/>
      <w:adjustRightInd w:val="0"/>
    </w:pPr>
    <w:rPr>
      <w:rFonts w:ascii="Calibri" w:hAnsi="Calibri"/>
    </w:rPr>
  </w:style>
  <w:style w:type="character" w:styleId="Odkaznakomentr">
    <w:name w:val="annotation reference"/>
    <w:basedOn w:val="Predvolenpsmoodseku"/>
    <w:uiPriority w:val="99"/>
    <w:semiHidden/>
    <w:unhideWhenUsed/>
    <w:rsid w:val="000E675D"/>
    <w:rPr>
      <w:sz w:val="16"/>
      <w:szCs w:val="16"/>
    </w:rPr>
  </w:style>
  <w:style w:type="paragraph" w:styleId="Predmetkomentra">
    <w:name w:val="annotation subject"/>
    <w:basedOn w:val="Textkomentra"/>
    <w:next w:val="Textkomentra"/>
    <w:link w:val="PredmetkomentraChar"/>
    <w:uiPriority w:val="99"/>
    <w:semiHidden/>
    <w:unhideWhenUsed/>
    <w:rsid w:val="000E675D"/>
    <w:pPr>
      <w:widowControl/>
    </w:pPr>
    <w:rPr>
      <w:b/>
      <w:bCs/>
      <w:lang w:val="sk-SK" w:eastAsia="sk-SK"/>
    </w:rPr>
  </w:style>
  <w:style w:type="character" w:customStyle="1" w:styleId="PredmetkomentraChar">
    <w:name w:val="Predmet komentára Char"/>
    <w:basedOn w:val="TextkomentraChar"/>
    <w:link w:val="Predmetkomentra"/>
    <w:uiPriority w:val="99"/>
    <w:semiHidden/>
    <w:rsid w:val="000E675D"/>
    <w:rPr>
      <w:rFonts w:ascii="Times New Roman" w:eastAsia="Times New Roman" w:hAnsi="Times New Roman" w:cs="Times New Roman"/>
      <w:b/>
      <w:bCs/>
      <w:sz w:val="20"/>
      <w:szCs w:val="20"/>
      <w:lang w:val="en-GB"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A383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4A3836"/>
    <w:pPr>
      <w:keepNext/>
      <w:numPr>
        <w:numId w:val="1"/>
      </w:numPr>
      <w:outlineLvl w:val="0"/>
    </w:pPr>
    <w:rPr>
      <w:sz w:val="28"/>
    </w:rPr>
  </w:style>
  <w:style w:type="paragraph" w:styleId="Nadpis2">
    <w:name w:val="heading 2"/>
    <w:aliases w:val="(1.1) Char"/>
    <w:basedOn w:val="Normlny"/>
    <w:next w:val="Normlny"/>
    <w:link w:val="Nadpis2Char"/>
    <w:uiPriority w:val="99"/>
    <w:qFormat/>
    <w:rsid w:val="004A3836"/>
    <w:pPr>
      <w:keepNext/>
      <w:jc w:val="both"/>
      <w:outlineLvl w:val="1"/>
    </w:pPr>
    <w:rPr>
      <w:szCs w:val="20"/>
    </w:rPr>
  </w:style>
  <w:style w:type="paragraph" w:styleId="Nadpis3">
    <w:name w:val="heading 3"/>
    <w:basedOn w:val="Normlny"/>
    <w:next w:val="Normlny"/>
    <w:link w:val="Nadpis3Char"/>
    <w:qFormat/>
    <w:rsid w:val="004A3836"/>
    <w:pPr>
      <w:keepNext/>
      <w:jc w:val="both"/>
      <w:outlineLvl w:val="2"/>
    </w:pPr>
    <w:rPr>
      <w:b/>
      <w:sz w:val="28"/>
      <w:szCs w:val="20"/>
    </w:rPr>
  </w:style>
  <w:style w:type="paragraph" w:styleId="Nadpis4">
    <w:name w:val="heading 4"/>
    <w:basedOn w:val="Normlny"/>
    <w:next w:val="Normlny"/>
    <w:link w:val="Nadpis4Char"/>
    <w:uiPriority w:val="99"/>
    <w:qFormat/>
    <w:rsid w:val="004A3836"/>
    <w:pPr>
      <w:keepNext/>
      <w:jc w:val="center"/>
      <w:outlineLvl w:val="3"/>
    </w:pPr>
    <w:rPr>
      <w:bCs/>
      <w:sz w:val="28"/>
    </w:rPr>
  </w:style>
  <w:style w:type="paragraph" w:styleId="Nadpis5">
    <w:name w:val="heading 5"/>
    <w:basedOn w:val="Normlny"/>
    <w:next w:val="Normlny"/>
    <w:link w:val="Nadpis5Char"/>
    <w:uiPriority w:val="99"/>
    <w:qFormat/>
    <w:rsid w:val="004A3836"/>
    <w:pPr>
      <w:keepNext/>
      <w:jc w:val="center"/>
      <w:outlineLvl w:val="4"/>
    </w:pPr>
    <w:rPr>
      <w:b/>
      <w:sz w:val="28"/>
    </w:rPr>
  </w:style>
  <w:style w:type="paragraph" w:styleId="Nadpis6">
    <w:name w:val="heading 6"/>
    <w:basedOn w:val="Normlny"/>
    <w:next w:val="Normlny"/>
    <w:link w:val="Nadpis6Char"/>
    <w:uiPriority w:val="99"/>
    <w:qFormat/>
    <w:rsid w:val="004A3836"/>
    <w:pPr>
      <w:keepNext/>
      <w:jc w:val="both"/>
      <w:outlineLvl w:val="5"/>
    </w:pPr>
    <w:rPr>
      <w:b/>
      <w:bCs/>
    </w:rPr>
  </w:style>
  <w:style w:type="paragraph" w:styleId="Nadpis7">
    <w:name w:val="heading 7"/>
    <w:basedOn w:val="Normlny"/>
    <w:next w:val="Normlny"/>
    <w:link w:val="Nadpis7Char"/>
    <w:uiPriority w:val="99"/>
    <w:qFormat/>
    <w:rsid w:val="004A3836"/>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4A3836"/>
    <w:pPr>
      <w:keepNext/>
      <w:ind w:firstLine="708"/>
      <w:jc w:val="both"/>
      <w:outlineLvl w:val="7"/>
    </w:pPr>
    <w:rPr>
      <w:bCs/>
      <w:u w:val="single"/>
    </w:rPr>
  </w:style>
  <w:style w:type="paragraph" w:styleId="Nadpis9">
    <w:name w:val="heading 9"/>
    <w:basedOn w:val="Normlny"/>
    <w:next w:val="Normlny"/>
    <w:link w:val="Nadpis9Char"/>
    <w:uiPriority w:val="99"/>
    <w:qFormat/>
    <w:rsid w:val="004A3836"/>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4A3836"/>
    <w:rPr>
      <w:rFonts w:ascii="Times New Roman" w:eastAsia="Times New Roman" w:hAnsi="Times New Roman" w:cs="Times New Roman"/>
      <w:sz w:val="28"/>
      <w:szCs w:val="24"/>
      <w:lang w:eastAsia="sk-SK"/>
    </w:rPr>
  </w:style>
  <w:style w:type="character" w:customStyle="1" w:styleId="Nadpis2Char">
    <w:name w:val="Nadpis 2 Char"/>
    <w:aliases w:val="(1.1) Char Char"/>
    <w:basedOn w:val="Predvolenpsmoodseku"/>
    <w:link w:val="Nadpis2"/>
    <w:uiPriority w:val="99"/>
    <w:rsid w:val="004A3836"/>
    <w:rPr>
      <w:rFonts w:ascii="Times New Roman" w:eastAsia="Times New Roman" w:hAnsi="Times New Roman" w:cs="Times New Roman"/>
      <w:sz w:val="24"/>
      <w:szCs w:val="20"/>
      <w:lang w:eastAsia="sk-SK"/>
    </w:rPr>
  </w:style>
  <w:style w:type="character" w:customStyle="1" w:styleId="Nadpis3Char">
    <w:name w:val="Nadpis 3 Char"/>
    <w:basedOn w:val="Predvolenpsmoodseku"/>
    <w:link w:val="Nadpis3"/>
    <w:rsid w:val="004A3836"/>
    <w:rPr>
      <w:rFonts w:ascii="Times New Roman" w:eastAsia="Times New Roman" w:hAnsi="Times New Roman" w:cs="Times New Roman"/>
      <w:b/>
      <w:sz w:val="28"/>
      <w:szCs w:val="20"/>
      <w:lang w:eastAsia="sk-SK"/>
    </w:rPr>
  </w:style>
  <w:style w:type="character" w:customStyle="1" w:styleId="Nadpis4Char">
    <w:name w:val="Nadpis 4 Char"/>
    <w:basedOn w:val="Predvolenpsmoodseku"/>
    <w:link w:val="Nadpis4"/>
    <w:uiPriority w:val="99"/>
    <w:rsid w:val="004A3836"/>
    <w:rPr>
      <w:rFonts w:ascii="Times New Roman" w:eastAsia="Times New Roman" w:hAnsi="Times New Roman" w:cs="Times New Roman"/>
      <w:bCs/>
      <w:sz w:val="28"/>
      <w:szCs w:val="24"/>
      <w:lang w:eastAsia="sk-SK"/>
    </w:rPr>
  </w:style>
  <w:style w:type="character" w:customStyle="1" w:styleId="Nadpis5Char">
    <w:name w:val="Nadpis 5 Char"/>
    <w:basedOn w:val="Predvolenpsmoodseku"/>
    <w:link w:val="Nadpis5"/>
    <w:uiPriority w:val="99"/>
    <w:rsid w:val="004A3836"/>
    <w:rPr>
      <w:rFonts w:ascii="Times New Roman" w:eastAsia="Times New Roman" w:hAnsi="Times New Roman" w:cs="Times New Roman"/>
      <w:b/>
      <w:sz w:val="28"/>
      <w:szCs w:val="24"/>
      <w:lang w:eastAsia="sk-SK"/>
    </w:rPr>
  </w:style>
  <w:style w:type="character" w:customStyle="1" w:styleId="Nadpis6Char">
    <w:name w:val="Nadpis 6 Char"/>
    <w:basedOn w:val="Predvolenpsmoodseku"/>
    <w:link w:val="Nadpis6"/>
    <w:uiPriority w:val="99"/>
    <w:rsid w:val="004A3836"/>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9"/>
    <w:rsid w:val="004A3836"/>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rsid w:val="004A3836"/>
    <w:rPr>
      <w:rFonts w:ascii="Times New Roman" w:eastAsia="Times New Roman" w:hAnsi="Times New Roman" w:cs="Times New Roman"/>
      <w:bCs/>
      <w:sz w:val="24"/>
      <w:szCs w:val="24"/>
      <w:u w:val="single"/>
      <w:lang w:eastAsia="sk-SK"/>
    </w:rPr>
  </w:style>
  <w:style w:type="character" w:customStyle="1" w:styleId="Nadpis9Char">
    <w:name w:val="Nadpis 9 Char"/>
    <w:basedOn w:val="Predvolenpsmoodseku"/>
    <w:link w:val="Nadpis9"/>
    <w:uiPriority w:val="99"/>
    <w:rsid w:val="004A3836"/>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4A3836"/>
    <w:pPr>
      <w:ind w:left="840"/>
      <w:jc w:val="both"/>
    </w:pPr>
    <w:rPr>
      <w:sz w:val="20"/>
      <w:szCs w:val="20"/>
    </w:rPr>
  </w:style>
  <w:style w:type="character" w:customStyle="1" w:styleId="ZarkazkladnhotextuChar">
    <w:name w:val="Zarážka základného textu Char"/>
    <w:basedOn w:val="Predvolenpsmoodseku"/>
    <w:link w:val="Zarkazkladnhotextu"/>
    <w:rsid w:val="004A3836"/>
    <w:rPr>
      <w:rFonts w:ascii="Times New Roman" w:eastAsia="Times New Roman" w:hAnsi="Times New Roman" w:cs="Times New Roman"/>
      <w:sz w:val="20"/>
      <w:szCs w:val="20"/>
      <w:lang w:eastAsia="sk-SK"/>
    </w:rPr>
  </w:style>
  <w:style w:type="paragraph" w:styleId="Zarkazkladnhotextu2">
    <w:name w:val="Body Text Indent 2"/>
    <w:basedOn w:val="Normlny"/>
    <w:link w:val="Zarkazkladnhotextu2Char"/>
    <w:rsid w:val="004A3836"/>
    <w:pPr>
      <w:ind w:left="360"/>
      <w:jc w:val="both"/>
    </w:pPr>
  </w:style>
  <w:style w:type="character" w:customStyle="1" w:styleId="Zarkazkladnhotextu2Char">
    <w:name w:val="Zarážka základného textu 2 Char"/>
    <w:basedOn w:val="Predvolenpsmoodseku"/>
    <w:link w:val="Zarkazkladnhotextu2"/>
    <w:rsid w:val="004A3836"/>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rsid w:val="004A3836"/>
    <w:pPr>
      <w:ind w:left="708"/>
      <w:jc w:val="both"/>
    </w:pPr>
  </w:style>
  <w:style w:type="character" w:customStyle="1" w:styleId="Zarkazkladnhotextu3Char">
    <w:name w:val="Zarážka základného textu 3 Char"/>
    <w:basedOn w:val="Predvolenpsmoodseku"/>
    <w:link w:val="Zarkazkladnhotextu3"/>
    <w:rsid w:val="004A3836"/>
    <w:rPr>
      <w:rFonts w:ascii="Times New Roman" w:eastAsia="Times New Roman" w:hAnsi="Times New Roman" w:cs="Times New Roman"/>
      <w:sz w:val="24"/>
      <w:szCs w:val="24"/>
      <w:lang w:eastAsia="sk-SK"/>
    </w:rPr>
  </w:style>
  <w:style w:type="paragraph" w:styleId="Zkladntext">
    <w:name w:val="Body Text"/>
    <w:basedOn w:val="Normlny"/>
    <w:link w:val="ZkladntextChar"/>
    <w:rsid w:val="004A3836"/>
    <w:pPr>
      <w:jc w:val="both"/>
    </w:pPr>
    <w:rPr>
      <w:b/>
      <w:szCs w:val="20"/>
    </w:rPr>
  </w:style>
  <w:style w:type="character" w:customStyle="1" w:styleId="ZkladntextChar">
    <w:name w:val="Základný text Char"/>
    <w:basedOn w:val="Predvolenpsmoodseku"/>
    <w:link w:val="Zkladntext"/>
    <w:rsid w:val="004A3836"/>
    <w:rPr>
      <w:rFonts w:ascii="Times New Roman" w:eastAsia="Times New Roman" w:hAnsi="Times New Roman" w:cs="Times New Roman"/>
      <w:b/>
      <w:sz w:val="24"/>
      <w:szCs w:val="20"/>
      <w:lang w:eastAsia="sk-SK"/>
    </w:rPr>
  </w:style>
  <w:style w:type="paragraph" w:styleId="Zkladntext2">
    <w:name w:val="Body Text 2"/>
    <w:basedOn w:val="Normlny"/>
    <w:link w:val="Zkladntext2Char"/>
    <w:rsid w:val="004A3836"/>
    <w:pPr>
      <w:jc w:val="both"/>
    </w:pPr>
  </w:style>
  <w:style w:type="character" w:customStyle="1" w:styleId="Zkladntext2Char">
    <w:name w:val="Základný text 2 Char"/>
    <w:basedOn w:val="Predvolenpsmoodseku"/>
    <w:link w:val="Zkladntext2"/>
    <w:rsid w:val="004A3836"/>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4A3836"/>
    <w:pPr>
      <w:tabs>
        <w:tab w:val="center" w:pos="4536"/>
        <w:tab w:val="right" w:pos="9072"/>
      </w:tabs>
    </w:pPr>
  </w:style>
  <w:style w:type="character" w:customStyle="1" w:styleId="HlavikaChar">
    <w:name w:val="Hlavička Char"/>
    <w:basedOn w:val="Predvolenpsmoodseku"/>
    <w:link w:val="Hlavika"/>
    <w:uiPriority w:val="99"/>
    <w:rsid w:val="004A3836"/>
    <w:rPr>
      <w:rFonts w:ascii="Times New Roman" w:eastAsia="Times New Roman" w:hAnsi="Times New Roman" w:cs="Times New Roman"/>
      <w:sz w:val="24"/>
      <w:szCs w:val="24"/>
      <w:lang w:eastAsia="sk-SK"/>
    </w:rPr>
  </w:style>
  <w:style w:type="paragraph" w:styleId="Pta">
    <w:name w:val="footer"/>
    <w:basedOn w:val="Normlny"/>
    <w:link w:val="PtaChar"/>
    <w:rsid w:val="004A3836"/>
    <w:pPr>
      <w:tabs>
        <w:tab w:val="center" w:pos="4536"/>
        <w:tab w:val="right" w:pos="9072"/>
      </w:tabs>
    </w:pPr>
  </w:style>
  <w:style w:type="character" w:customStyle="1" w:styleId="PtaChar">
    <w:name w:val="Päta Char"/>
    <w:basedOn w:val="Predvolenpsmoodseku"/>
    <w:link w:val="Pta"/>
    <w:rsid w:val="004A3836"/>
    <w:rPr>
      <w:rFonts w:ascii="Times New Roman" w:eastAsia="Times New Roman" w:hAnsi="Times New Roman" w:cs="Times New Roman"/>
      <w:sz w:val="24"/>
      <w:szCs w:val="24"/>
      <w:lang w:eastAsia="sk-SK"/>
    </w:rPr>
  </w:style>
  <w:style w:type="character" w:styleId="slostrany">
    <w:name w:val="page number"/>
    <w:basedOn w:val="Predvolenpsmoodseku"/>
    <w:rsid w:val="004A3836"/>
  </w:style>
  <w:style w:type="paragraph" w:styleId="Zkladntext3">
    <w:name w:val="Body Text 3"/>
    <w:basedOn w:val="Normlny"/>
    <w:link w:val="Zkladntext3Char"/>
    <w:rsid w:val="004A3836"/>
    <w:pPr>
      <w:jc w:val="center"/>
    </w:pPr>
    <w:rPr>
      <w:bCs/>
      <w:color w:val="FF0000"/>
      <w:sz w:val="20"/>
    </w:rPr>
  </w:style>
  <w:style w:type="character" w:customStyle="1" w:styleId="Zkladntext3Char">
    <w:name w:val="Základný text 3 Char"/>
    <w:basedOn w:val="Predvolenpsmoodseku"/>
    <w:link w:val="Zkladntext3"/>
    <w:rsid w:val="004A3836"/>
    <w:rPr>
      <w:rFonts w:ascii="Times New Roman" w:eastAsia="Times New Roman" w:hAnsi="Times New Roman" w:cs="Times New Roman"/>
      <w:bCs/>
      <w:color w:val="FF0000"/>
      <w:sz w:val="20"/>
      <w:szCs w:val="24"/>
      <w:lang w:eastAsia="sk-SK"/>
    </w:rPr>
  </w:style>
  <w:style w:type="character" w:styleId="PsacstrojHTML">
    <w:name w:val="HTML Typewriter"/>
    <w:rsid w:val="004A3836"/>
    <w:rPr>
      <w:rFonts w:ascii="Courier New" w:eastAsia="Courier New" w:hAnsi="Courier New" w:cs="Courier New"/>
      <w:sz w:val="20"/>
      <w:szCs w:val="20"/>
    </w:rPr>
  </w:style>
  <w:style w:type="paragraph" w:styleId="Zoznam">
    <w:name w:val="List"/>
    <w:basedOn w:val="Normlny"/>
    <w:rsid w:val="004A3836"/>
    <w:pPr>
      <w:ind w:left="283" w:hanging="283"/>
    </w:pPr>
  </w:style>
  <w:style w:type="paragraph" w:customStyle="1" w:styleId="Logo">
    <w:name w:val="Logo"/>
    <w:basedOn w:val="Normlny"/>
    <w:rsid w:val="004A3836"/>
    <w:rPr>
      <w:rFonts w:ascii="Times New Roman Bold" w:hAnsi="Times New Roman Bold"/>
      <w:b/>
      <w:sz w:val="20"/>
      <w:szCs w:val="20"/>
      <w:lang w:val="fr-FR" w:eastAsia="en-GB"/>
    </w:rPr>
  </w:style>
  <w:style w:type="paragraph" w:styleId="Textkomentra">
    <w:name w:val="annotation text"/>
    <w:basedOn w:val="Normlny"/>
    <w:link w:val="TextkomentraChar"/>
    <w:semiHidden/>
    <w:rsid w:val="004A3836"/>
    <w:pPr>
      <w:widowControl w:val="0"/>
    </w:pPr>
    <w:rPr>
      <w:sz w:val="20"/>
      <w:szCs w:val="20"/>
      <w:lang w:val="en-GB" w:eastAsia="en-GB"/>
    </w:rPr>
  </w:style>
  <w:style w:type="character" w:customStyle="1" w:styleId="TextkomentraChar">
    <w:name w:val="Text komentára Char"/>
    <w:basedOn w:val="Predvolenpsmoodseku"/>
    <w:link w:val="Textkomentra"/>
    <w:semiHidden/>
    <w:rsid w:val="004A3836"/>
    <w:rPr>
      <w:rFonts w:ascii="Times New Roman" w:eastAsia="Times New Roman" w:hAnsi="Times New Roman" w:cs="Times New Roman"/>
      <w:sz w:val="20"/>
      <w:szCs w:val="20"/>
      <w:lang w:val="en-GB" w:eastAsia="en-GB"/>
    </w:rPr>
  </w:style>
  <w:style w:type="character" w:styleId="Hypertextovprepojenie">
    <w:name w:val="Hyperlink"/>
    <w:rsid w:val="004A3836"/>
    <w:rPr>
      <w:color w:val="0000FF"/>
      <w:u w:val="single"/>
    </w:rPr>
  </w:style>
  <w:style w:type="paragraph" w:customStyle="1" w:styleId="Default">
    <w:name w:val="Default"/>
    <w:rsid w:val="004A383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pre">
    <w:name w:val="pre"/>
    <w:rsid w:val="004A3836"/>
    <w:rPr>
      <w:rFonts w:cs="Times New Roman"/>
    </w:rPr>
  </w:style>
  <w:style w:type="paragraph" w:styleId="Odsekzoznamu">
    <w:name w:val="List Paragraph"/>
    <w:basedOn w:val="Normlny"/>
    <w:uiPriority w:val="99"/>
    <w:qFormat/>
    <w:rsid w:val="004A3836"/>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y"/>
    <w:link w:val="TextbublinyChar"/>
    <w:rsid w:val="004A3836"/>
    <w:rPr>
      <w:rFonts w:ascii="Tahoma" w:hAnsi="Tahoma" w:cs="Tahoma"/>
      <w:sz w:val="16"/>
      <w:szCs w:val="16"/>
    </w:rPr>
  </w:style>
  <w:style w:type="character" w:customStyle="1" w:styleId="TextbublinyChar">
    <w:name w:val="Text bubliny Char"/>
    <w:basedOn w:val="Predvolenpsmoodseku"/>
    <w:link w:val="Textbubliny"/>
    <w:rsid w:val="004A3836"/>
    <w:rPr>
      <w:rFonts w:ascii="Tahoma" w:eastAsia="Times New Roman" w:hAnsi="Tahoma" w:cs="Tahoma"/>
      <w:sz w:val="16"/>
      <w:szCs w:val="16"/>
      <w:lang w:eastAsia="sk-SK"/>
    </w:rPr>
  </w:style>
  <w:style w:type="character" w:customStyle="1" w:styleId="StylTimesNewRoman">
    <w:name w:val="Styl Times New Roman"/>
    <w:uiPriority w:val="99"/>
    <w:rsid w:val="004A3836"/>
    <w:rPr>
      <w:rFonts w:ascii="Times New Roman" w:hAnsi="Times New Roman"/>
      <w:sz w:val="22"/>
    </w:rPr>
  </w:style>
  <w:style w:type="paragraph" w:styleId="Normlnywebov">
    <w:name w:val="Normal (Web)"/>
    <w:basedOn w:val="Normlny"/>
    <w:uiPriority w:val="99"/>
    <w:unhideWhenUsed/>
    <w:rsid w:val="004A3836"/>
    <w:pPr>
      <w:spacing w:before="100" w:beforeAutospacing="1" w:after="100" w:afterAutospacing="1"/>
    </w:pPr>
  </w:style>
  <w:style w:type="paragraph" w:styleId="Bezriadkovania">
    <w:name w:val="No Spacing"/>
    <w:uiPriority w:val="1"/>
    <w:qFormat/>
    <w:rsid w:val="004A3836"/>
    <w:pPr>
      <w:spacing w:after="0" w:line="240" w:lineRule="auto"/>
    </w:pPr>
    <w:rPr>
      <w:rFonts w:ascii="Times New Roman" w:eastAsia="Times New Roman" w:hAnsi="Times New Roman" w:cs="Times New Roman"/>
      <w:sz w:val="24"/>
      <w:szCs w:val="24"/>
      <w:lang w:eastAsia="sk-SK"/>
    </w:rPr>
  </w:style>
  <w:style w:type="paragraph" w:customStyle="1" w:styleId="Odsekzoznamu2">
    <w:name w:val="Odsek zoznamu2"/>
    <w:basedOn w:val="Normlny"/>
    <w:uiPriority w:val="99"/>
    <w:rsid w:val="004A3836"/>
    <w:pPr>
      <w:spacing w:after="200" w:line="276" w:lineRule="auto"/>
      <w:ind w:left="720"/>
    </w:pPr>
    <w:rPr>
      <w:rFonts w:ascii="Calibri" w:hAnsi="Calibri" w:cs="Calibri"/>
      <w:sz w:val="22"/>
      <w:szCs w:val="22"/>
      <w:lang w:eastAsia="en-US"/>
    </w:rPr>
  </w:style>
  <w:style w:type="character" w:customStyle="1" w:styleId="FontStyle87">
    <w:name w:val="Font Style87"/>
    <w:uiPriority w:val="99"/>
    <w:rsid w:val="009A12F6"/>
    <w:rPr>
      <w:rFonts w:ascii="Arial" w:hAnsi="Arial"/>
      <w:sz w:val="20"/>
    </w:rPr>
  </w:style>
  <w:style w:type="paragraph" w:customStyle="1" w:styleId="Style11">
    <w:name w:val="Style11"/>
    <w:basedOn w:val="Normlny"/>
    <w:uiPriority w:val="99"/>
    <w:rsid w:val="007D446B"/>
    <w:pPr>
      <w:widowControl w:val="0"/>
      <w:autoSpaceDE w:val="0"/>
      <w:autoSpaceDN w:val="0"/>
      <w:adjustRightInd w:val="0"/>
      <w:spacing w:line="253" w:lineRule="exact"/>
      <w:ind w:hanging="422"/>
      <w:jc w:val="both"/>
    </w:pPr>
    <w:rPr>
      <w:rFonts w:ascii="Calibri" w:hAnsi="Calibri"/>
    </w:rPr>
  </w:style>
  <w:style w:type="character" w:customStyle="1" w:styleId="Heading7Char">
    <w:name w:val="Heading 7 Char"/>
    <w:basedOn w:val="Predvolenpsmoodseku"/>
    <w:uiPriority w:val="99"/>
    <w:locked/>
    <w:rsid w:val="007D446B"/>
    <w:rPr>
      <w:rFonts w:ascii="Calibri" w:hAnsi="Calibri" w:cs="Times New Roman"/>
      <w:sz w:val="24"/>
      <w:lang w:eastAsia="cs-CZ"/>
    </w:rPr>
  </w:style>
  <w:style w:type="paragraph" w:customStyle="1" w:styleId="Style18">
    <w:name w:val="Style18"/>
    <w:basedOn w:val="Normlny"/>
    <w:uiPriority w:val="99"/>
    <w:rsid w:val="007D446B"/>
    <w:pPr>
      <w:widowControl w:val="0"/>
      <w:autoSpaceDE w:val="0"/>
      <w:autoSpaceDN w:val="0"/>
      <w:adjustRightInd w:val="0"/>
    </w:pPr>
    <w:rPr>
      <w:rFonts w:ascii="Calibri" w:hAnsi="Calibri"/>
    </w:rPr>
  </w:style>
  <w:style w:type="character" w:styleId="Odkaznakomentr">
    <w:name w:val="annotation reference"/>
    <w:basedOn w:val="Predvolenpsmoodseku"/>
    <w:uiPriority w:val="99"/>
    <w:semiHidden/>
    <w:unhideWhenUsed/>
    <w:rsid w:val="000E675D"/>
    <w:rPr>
      <w:sz w:val="16"/>
      <w:szCs w:val="16"/>
    </w:rPr>
  </w:style>
  <w:style w:type="paragraph" w:styleId="Predmetkomentra">
    <w:name w:val="annotation subject"/>
    <w:basedOn w:val="Textkomentra"/>
    <w:next w:val="Textkomentra"/>
    <w:link w:val="PredmetkomentraChar"/>
    <w:uiPriority w:val="99"/>
    <w:semiHidden/>
    <w:unhideWhenUsed/>
    <w:rsid w:val="000E675D"/>
    <w:pPr>
      <w:widowControl/>
    </w:pPr>
    <w:rPr>
      <w:b/>
      <w:bCs/>
      <w:lang w:val="sk-SK" w:eastAsia="sk-SK"/>
    </w:rPr>
  </w:style>
  <w:style w:type="character" w:customStyle="1" w:styleId="PredmetkomentraChar">
    <w:name w:val="Predmet komentára Char"/>
    <w:basedOn w:val="TextkomentraChar"/>
    <w:link w:val="Predmetkomentra"/>
    <w:uiPriority w:val="99"/>
    <w:semiHidden/>
    <w:rsid w:val="000E675D"/>
    <w:rPr>
      <w:rFonts w:ascii="Times New Roman" w:eastAsia="Times New Roman" w:hAnsi="Times New Roman" w:cs="Times New Roman"/>
      <w:b/>
      <w:bCs/>
      <w:sz w:val="20"/>
      <w:szCs w:val="20"/>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21A0B7-2AB9-4B53-8CAC-B167E25D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26</Pages>
  <Words>9602</Words>
  <Characters>54733</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Stanislav Mičura</dc:creator>
  <cp:lastModifiedBy>OVO zdielanie</cp:lastModifiedBy>
  <cp:revision>23</cp:revision>
  <cp:lastPrinted>2014-12-17T10:32:00Z</cp:lastPrinted>
  <dcterms:created xsi:type="dcterms:W3CDTF">2018-12-20T13:30:00Z</dcterms:created>
  <dcterms:modified xsi:type="dcterms:W3CDTF">2018-12-21T11:50:00Z</dcterms:modified>
</cp:coreProperties>
</file>