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8EF8" w14:textId="5FC64FC5" w:rsidR="00F609B9" w:rsidRPr="007A2E98" w:rsidRDefault="00C43269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1B489E35" w14:textId="77777777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fyzická aktivita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4BEA2734" w14:textId="77777777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Ak je to relevantné, plánované virtuálne obdobie </w:t>
      </w:r>
      <w:proofErr w:type="spellStart"/>
      <w:r w:rsidRPr="004E53AC">
        <w:rPr>
          <w:rFonts w:ascii="Verdana" w:hAnsi="Verdana" w:cs="Arial"/>
          <w:sz w:val="20"/>
          <w:szCs w:val="36"/>
          <w:lang w:val="sk-SK"/>
        </w:rPr>
        <w:t>školena</w:t>
      </w:r>
      <w:proofErr w:type="spellEnd"/>
      <w:r w:rsidRPr="004E53A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70EEC875" w14:textId="77777777" w:rsidR="007176C0" w:rsidRPr="004E53AC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C7784" w:rsidRPr="004E53AC">
        <w:rPr>
          <w:rFonts w:ascii="Verdana" w:hAnsi="Verdana" w:cs="Arial"/>
          <w:sz w:val="20"/>
          <w:szCs w:val="36"/>
          <w:lang w:val="sk-SK"/>
        </w:rPr>
        <w:t xml:space="preserve">fyzickej 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mobility (v dňoch) okrem dní na cestu:........... </w:t>
      </w:r>
    </w:p>
    <w:p w14:paraId="138D3727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2B899661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7797AA1C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585ADE7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3114F277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BA68F68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0FD849E6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80B4431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1065DECC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2F20FDDE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1FB80B9C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2A230F7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533D770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7605D198" w14:textId="77777777" w:rsidTr="00935128">
        <w:tc>
          <w:tcPr>
            <w:tcW w:w="3085" w:type="dxa"/>
            <w:shd w:val="clear" w:color="auto" w:fill="FFFFFF"/>
          </w:tcPr>
          <w:p w14:paraId="6343FC0B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42290FBB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3C4D5BB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EC35835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14:paraId="271BF153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14:paraId="3320554C" w14:textId="77777777" w:rsidTr="00935128">
        <w:tc>
          <w:tcPr>
            <w:tcW w:w="3085" w:type="dxa"/>
            <w:shd w:val="clear" w:color="auto" w:fill="FFFFFF"/>
          </w:tcPr>
          <w:p w14:paraId="5846A94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29D81854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622A0FB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14:paraId="02A94748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7A750AAB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272C97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14:paraId="2EE8AC8D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34E6A168" w14:textId="77777777"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14:paraId="0ECAD2B3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1601CE2F" w14:textId="77777777"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5E4F9A8B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63FB53B6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2F305FD6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6DD95A93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46749E55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2EAF022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0A0B063F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4DBBC2B4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3BC76020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ABF6F3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4D1A3E50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02D558C9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1898F71A" w14:textId="77777777" w:rsidTr="00935128">
        <w:tc>
          <w:tcPr>
            <w:tcW w:w="2232" w:type="dxa"/>
            <w:shd w:val="clear" w:color="auto" w:fill="FFFFFF"/>
          </w:tcPr>
          <w:p w14:paraId="3729494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45EC5FF6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182A4B4B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29973771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2936B08F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322034DE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F4C5ABD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6F41EAA3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721554F2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3513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FC1AA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49C35B6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BEF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4873486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E3BA4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2C556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6E60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5691C0AE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562F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0530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AB94A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FDDC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F6CBCFB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9B24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1359D45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3F96D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F4B30B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5285B54A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8C14E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39EBD808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AB589" w14:textId="77777777"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3262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AA645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32D95638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822D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2507DE6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7CB70B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42B0E797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17B15909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09B16532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7583E81B" w14:textId="77777777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4E53AC">
        <w:rPr>
          <w:rFonts w:ascii="Verdana" w:hAnsi="Verdana"/>
          <w:sz w:val="20"/>
          <w:lang w:val="sk-SK"/>
        </w:rPr>
        <w:t xml:space="preserve">Je mobilita súčasťou </w:t>
      </w:r>
      <w:r w:rsidR="004E53AC" w:rsidRPr="004E53AC">
        <w:rPr>
          <w:rFonts w:ascii="Verdana" w:hAnsi="Verdana"/>
          <w:sz w:val="20"/>
          <w:lang w:val="sk-SK"/>
        </w:rPr>
        <w:t>kombinovanej mobility</w:t>
      </w:r>
      <w:r w:rsidRPr="004E53AC">
        <w:rPr>
          <w:rFonts w:ascii="Verdana" w:hAnsi="Verdana"/>
          <w:sz w:val="20"/>
          <w:lang w:val="sk-SK"/>
        </w:rPr>
        <w:t xml:space="preserve">? </w:t>
      </w:r>
      <w:sdt>
        <w:sdtPr>
          <w:rPr>
            <w:rFonts w:ascii="Verdana" w:hAnsi="Verdana" w:cs="Calibri"/>
            <w:sz w:val="20"/>
            <w:lang w:val="en-GB"/>
          </w:rPr>
          <w:id w:val="-1572889017"/>
        </w:sdtPr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áno</w:t>
      </w:r>
      <w:proofErr w:type="spellEnd"/>
      <w:r w:rsidRPr="004E53AC">
        <w:rPr>
          <w:rFonts w:ascii="Verdana" w:hAnsi="Verdana" w:cs="Calibri"/>
          <w:sz w:val="20"/>
          <w:lang w:val="en-GB"/>
        </w:rPr>
        <w:t xml:space="preserve"> </w:t>
      </w:r>
      <w:sdt>
        <w:sdtPr>
          <w:rPr>
            <w:rFonts w:ascii="Verdana" w:hAnsi="Verdana" w:cs="Calibri"/>
            <w:sz w:val="20"/>
            <w:lang w:val="en-GB"/>
          </w:rPr>
          <w:id w:val="-137724916"/>
        </w:sdtPr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nie</w:t>
      </w:r>
      <w:proofErr w:type="spell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18C2877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06C55CF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724C5BC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5AD29B3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D4266A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1EDE5A7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990CE7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690F326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Áno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Nie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31CCF4F6" w14:textId="77777777"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2F7A499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3411338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028B2796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CD0F72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166AE49" w14:textId="77777777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B38CB02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5B40E85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7A74A6B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17DED93E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41EB3D0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08E51AB7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583EA463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63555DC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72BC856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65B18F57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67D4DF6F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5A0713EB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6C8C9590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6852B942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489A143C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93FB3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418FC1E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D8CD8E6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273E2BD9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5F69CCC4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8E1538A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774EDB40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1724F894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505E756A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006109F4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25C7945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7493422C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2CB3ED8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E54D4" w14:textId="77777777" w:rsidR="00AC5EE0" w:rsidRDefault="00AC5EE0">
      <w:r>
        <w:separator/>
      </w:r>
    </w:p>
  </w:endnote>
  <w:endnote w:type="continuationSeparator" w:id="0">
    <w:p w14:paraId="76D06A46" w14:textId="77777777" w:rsidR="00AC5EE0" w:rsidRDefault="00AC5EE0">
      <w:r>
        <w:continuationSeparator/>
      </w:r>
    </w:p>
  </w:endnote>
  <w:endnote w:id="1">
    <w:p w14:paraId="5CD01E2A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14:paraId="37221164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310204E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14:paraId="35827752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69284C1E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14:paraId="49FD181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0D928B4B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9F67AA9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0FCC8B00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14:paraId="34FD3E2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7246AFD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1CD3C79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039D67B2" w14:textId="77777777" w:rsidR="00046ADA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>Každá verejná alebo súkromná organizácia krajiny účastniacej sa programu alebo partnerskej krajiny pôsobiaca na trhu práce alebo v oblastiach vzdelávania, odbornej prípravy a mládeže</w:t>
      </w:r>
      <w:r w:rsidR="00046ADA">
        <w:rPr>
          <w:rFonts w:ascii="Verdana" w:hAnsi="Verdana"/>
          <w:sz w:val="18"/>
          <w:szCs w:val="18"/>
        </w:rPr>
        <w:t>.</w:t>
      </w:r>
    </w:p>
    <w:p w14:paraId="489FB7B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3258773F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01D3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1AE8B" w14:textId="77777777" w:rsidR="00C75891" w:rsidRDefault="00C75891">
    <w:pPr>
      <w:pStyle w:val="Pta"/>
    </w:pPr>
  </w:p>
  <w:p w14:paraId="6171F711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78F6" w14:textId="77777777" w:rsidR="00AC5EE0" w:rsidRDefault="00AC5EE0">
      <w:r>
        <w:separator/>
      </w:r>
    </w:p>
  </w:footnote>
  <w:footnote w:type="continuationSeparator" w:id="0">
    <w:p w14:paraId="24DBDB6F" w14:textId="77777777" w:rsidR="00AC5EE0" w:rsidRDefault="00AC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1AA5" w14:textId="1629F8BE" w:rsidR="00C75891" w:rsidRPr="00495B18" w:rsidRDefault="002C5EBD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89DDD" wp14:editId="7804D475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2EC9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74ABE84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</w:t>
                          </w:r>
                          <w:proofErr w:type="gram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proofErr w:type="gramEnd"/>
                        </w:p>
                        <w:p w14:paraId="697BC490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14:paraId="4C30B6C2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3E00047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89D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rv3w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" filled="f" stroked="f">
              <v:textbox>
                <w:txbxContent>
                  <w:p w14:paraId="60772EC9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 vzdelávanie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74ABE84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697BC490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Meno a priezvisko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</w:p>
                  <w:p w14:paraId="4C30B6C2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03E00047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gramStart"/>
    <w:r w:rsidR="00C75891">
      <w:rPr>
        <w:rFonts w:ascii="Arial Narrow" w:hAnsi="Arial Narrow"/>
        <w:sz w:val="18"/>
        <w:szCs w:val="18"/>
        <w:lang w:val="en-GB"/>
      </w:rPr>
      <w:t>20</w:t>
    </w:r>
    <w:r w:rsidR="004C7784">
      <w:rPr>
        <w:rFonts w:ascii="Arial Narrow" w:hAnsi="Arial Narrow"/>
        <w:sz w:val="18"/>
        <w:szCs w:val="18"/>
        <w:lang w:val="en-GB"/>
      </w:rPr>
      <w:t>2</w:t>
    </w:r>
    <w:r w:rsidR="00CE4CB0">
      <w:rPr>
        <w:rFonts w:ascii="Arial Narrow" w:hAnsi="Arial Narrow"/>
        <w:sz w:val="18"/>
        <w:szCs w:val="18"/>
        <w:lang w:val="en-GB"/>
      </w:rPr>
      <w:t>4</w:t>
    </w:r>
    <w:proofErr w:type="gramEnd"/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552F20C3" w14:textId="77777777" w:rsidTr="00FE0FB6">
      <w:trPr>
        <w:trHeight w:val="823"/>
      </w:trPr>
      <w:tc>
        <w:tcPr>
          <w:tcW w:w="7135" w:type="dxa"/>
          <w:vAlign w:val="center"/>
        </w:tcPr>
        <w:p w14:paraId="5915E39D" w14:textId="63384F79"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37C9D64D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0C08BC0C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59E1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1125">
    <w:abstractNumId w:val="1"/>
  </w:num>
  <w:num w:numId="2" w16cid:durableId="2083216507">
    <w:abstractNumId w:val="0"/>
  </w:num>
  <w:num w:numId="3" w16cid:durableId="281571974">
    <w:abstractNumId w:val="18"/>
  </w:num>
  <w:num w:numId="4" w16cid:durableId="928347067">
    <w:abstractNumId w:val="28"/>
  </w:num>
  <w:num w:numId="5" w16cid:durableId="38013103">
    <w:abstractNumId w:val="21"/>
  </w:num>
  <w:num w:numId="6" w16cid:durableId="654533872">
    <w:abstractNumId w:val="27"/>
  </w:num>
  <w:num w:numId="7" w16cid:durableId="1102265318">
    <w:abstractNumId w:val="42"/>
  </w:num>
  <w:num w:numId="8" w16cid:durableId="1106579042">
    <w:abstractNumId w:val="43"/>
  </w:num>
  <w:num w:numId="9" w16cid:durableId="1202860727">
    <w:abstractNumId w:val="25"/>
  </w:num>
  <w:num w:numId="10" w16cid:durableId="335620594">
    <w:abstractNumId w:val="41"/>
  </w:num>
  <w:num w:numId="11" w16cid:durableId="1456218193">
    <w:abstractNumId w:val="39"/>
  </w:num>
  <w:num w:numId="12" w16cid:durableId="88934355">
    <w:abstractNumId w:val="31"/>
  </w:num>
  <w:num w:numId="13" w16cid:durableId="1760130665">
    <w:abstractNumId w:val="37"/>
  </w:num>
  <w:num w:numId="14" w16cid:durableId="1564441070">
    <w:abstractNumId w:val="19"/>
  </w:num>
  <w:num w:numId="15" w16cid:durableId="299963561">
    <w:abstractNumId w:val="26"/>
  </w:num>
  <w:num w:numId="16" w16cid:durableId="257253243">
    <w:abstractNumId w:val="15"/>
  </w:num>
  <w:num w:numId="17" w16cid:durableId="1935936300">
    <w:abstractNumId w:val="22"/>
  </w:num>
  <w:num w:numId="18" w16cid:durableId="670372622">
    <w:abstractNumId w:val="44"/>
  </w:num>
  <w:num w:numId="19" w16cid:durableId="243295458">
    <w:abstractNumId w:val="33"/>
  </w:num>
  <w:num w:numId="20" w16cid:durableId="168370282">
    <w:abstractNumId w:val="17"/>
  </w:num>
  <w:num w:numId="21" w16cid:durableId="2071685968">
    <w:abstractNumId w:val="29"/>
  </w:num>
  <w:num w:numId="22" w16cid:durableId="62728746">
    <w:abstractNumId w:val="30"/>
  </w:num>
  <w:num w:numId="23" w16cid:durableId="612589864">
    <w:abstractNumId w:val="32"/>
  </w:num>
  <w:num w:numId="24" w16cid:durableId="85736951">
    <w:abstractNumId w:val="4"/>
  </w:num>
  <w:num w:numId="25" w16cid:durableId="1397824346">
    <w:abstractNumId w:val="7"/>
  </w:num>
  <w:num w:numId="26" w16cid:durableId="434907195">
    <w:abstractNumId w:val="35"/>
  </w:num>
  <w:num w:numId="27" w16cid:durableId="401409238">
    <w:abstractNumId w:val="16"/>
  </w:num>
  <w:num w:numId="28" w16cid:durableId="1876967346">
    <w:abstractNumId w:val="10"/>
  </w:num>
  <w:num w:numId="29" w16cid:durableId="446240650">
    <w:abstractNumId w:val="38"/>
  </w:num>
  <w:num w:numId="30" w16cid:durableId="70739979">
    <w:abstractNumId w:val="34"/>
  </w:num>
  <w:num w:numId="31" w16cid:durableId="761342308">
    <w:abstractNumId w:val="24"/>
  </w:num>
  <w:num w:numId="32" w16cid:durableId="2068337464">
    <w:abstractNumId w:val="12"/>
  </w:num>
  <w:num w:numId="33" w16cid:durableId="1874615882">
    <w:abstractNumId w:val="36"/>
  </w:num>
  <w:num w:numId="34" w16cid:durableId="454058255">
    <w:abstractNumId w:val="13"/>
  </w:num>
  <w:num w:numId="35" w16cid:durableId="1231697261">
    <w:abstractNumId w:val="14"/>
  </w:num>
  <w:num w:numId="36" w16cid:durableId="590427814">
    <w:abstractNumId w:val="11"/>
  </w:num>
  <w:num w:numId="37" w16cid:durableId="455485698">
    <w:abstractNumId w:val="9"/>
  </w:num>
  <w:num w:numId="38" w16cid:durableId="305553758">
    <w:abstractNumId w:val="36"/>
  </w:num>
  <w:num w:numId="39" w16cid:durableId="1025210927">
    <w:abstractNumId w:val="45"/>
  </w:num>
  <w:num w:numId="40" w16cid:durableId="5087565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2330550">
    <w:abstractNumId w:val="3"/>
  </w:num>
  <w:num w:numId="42" w16cid:durableId="1311983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7821457">
    <w:abstractNumId w:val="18"/>
  </w:num>
  <w:num w:numId="44" w16cid:durableId="438380337">
    <w:abstractNumId w:val="18"/>
  </w:num>
  <w:num w:numId="45" w16cid:durableId="207246309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6CD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3E9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ADA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5BB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9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3BB2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2F9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5EBD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6738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7C7B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4EDE"/>
    <w:rsid w:val="00907137"/>
    <w:rsid w:val="009079A9"/>
    <w:rsid w:val="009105FA"/>
    <w:rsid w:val="00910BEB"/>
    <w:rsid w:val="009114C3"/>
    <w:rsid w:val="00912CD7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50A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1DDE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5DB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C5EE0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269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854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939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E4CB0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18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3205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29663"/>
  <w15:docId w15:val="{B69C5BF4-66E6-43EF-A04D-E54F320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5C9-F133-4CC8-B3F7-4F33F31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Eva Labantová</cp:lastModifiedBy>
  <cp:revision>6</cp:revision>
  <cp:lastPrinted>2015-04-30T08:44:00Z</cp:lastPrinted>
  <dcterms:created xsi:type="dcterms:W3CDTF">2024-05-20T07:23:00Z</dcterms:created>
  <dcterms:modified xsi:type="dcterms:W3CDTF">2024-05-20T07:26:00Z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